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BBC" w:rsidRPr="00FE0E53" w:rsidRDefault="00D81717" w:rsidP="004C507E">
      <w:bookmarkStart w:id="0" w:name="_GoBack"/>
      <w:bookmarkEnd w:id="0"/>
      <w:r w:rsidRPr="00FE0E53">
        <w:t>Dear</w:t>
      </w:r>
      <w:r w:rsidR="00902BBC" w:rsidRPr="00FE0E53">
        <w:t xml:space="preserve"> Applicant, </w:t>
      </w:r>
    </w:p>
    <w:p w:rsidR="000C054C" w:rsidRPr="00FE0E53" w:rsidRDefault="000C054C" w:rsidP="003D60C9">
      <w:pPr>
        <w:pBdr>
          <w:bottom w:val="single" w:sz="4" w:space="1" w:color="auto"/>
        </w:pBdr>
      </w:pPr>
      <w:r w:rsidRPr="00FE0E53">
        <w:t>Please take the time to fill out this form completely. Once this is complete, it will trigger a review from the Vermont Agency of Agriculture, Food and Markets regarding Act 250 Criteria 9(B) Primary Agriculture Soils. You must include all the required information to submit for a 9(B) review.</w:t>
      </w:r>
    </w:p>
    <w:p w:rsidR="00902BBC" w:rsidRPr="00FE0E53" w:rsidRDefault="00902BBC" w:rsidP="003D60C9">
      <w:pPr>
        <w:pBdr>
          <w:bottom w:val="single" w:sz="4" w:space="1" w:color="auto"/>
        </w:pBdr>
      </w:pPr>
      <w:r w:rsidRPr="00FE0E53">
        <w:t xml:space="preserve">If you have any questions </w:t>
      </w:r>
      <w:r w:rsidR="00DE3F60" w:rsidRPr="00FE0E53">
        <w:t>regarding</w:t>
      </w:r>
      <w:r w:rsidRPr="00FE0E53">
        <w:t xml:space="preserve"> the information requested below, contact: </w:t>
      </w:r>
      <w:r w:rsidR="00667F51">
        <w:t>Ari Rockland-Miller</w:t>
      </w:r>
      <w:r w:rsidRPr="00FE0E53">
        <w:t xml:space="preserve"> at </w:t>
      </w:r>
      <w:hyperlink r:id="rId7" w:history="1">
        <w:r w:rsidR="003D1DBC" w:rsidRPr="00C85BBE">
          <w:rPr>
            <w:rStyle w:val="Hyperlink"/>
          </w:rPr>
          <w:t>Ari.Rockland-Miller@vermont.gov</w:t>
        </w:r>
      </w:hyperlink>
      <w:r w:rsidR="003D1DBC">
        <w:t xml:space="preserve"> </w:t>
      </w:r>
      <w:r w:rsidRPr="00FE0E53">
        <w:t>or 802-</w:t>
      </w:r>
      <w:r w:rsidR="00667F51">
        <w:t>828-5399</w:t>
      </w:r>
      <w:r w:rsidRPr="00FE0E53">
        <w:t>.</w:t>
      </w:r>
    </w:p>
    <w:p w:rsidR="003D60C9" w:rsidRPr="00FE0E53" w:rsidRDefault="003D60C9" w:rsidP="003D60C9">
      <w:pPr>
        <w:pBdr>
          <w:bottom w:val="single" w:sz="4" w:space="1" w:color="auto"/>
        </w:pBdr>
      </w:pPr>
    </w:p>
    <w:p w:rsidR="003D60C9" w:rsidRPr="00FE0E53" w:rsidRDefault="003D60C9" w:rsidP="003D60C9">
      <w:pPr>
        <w:spacing w:after="0" w:line="240" w:lineRule="auto"/>
        <w:rPr>
          <w:b/>
        </w:rPr>
      </w:pPr>
      <w:r w:rsidRPr="00FE0E53">
        <w:rPr>
          <w:b/>
        </w:rPr>
        <w:t xml:space="preserve">Definitions: </w:t>
      </w:r>
    </w:p>
    <w:p w:rsidR="003D60C9" w:rsidRPr="00FE0E53" w:rsidRDefault="003D60C9" w:rsidP="003D60C9">
      <w:pPr>
        <w:spacing w:after="0" w:line="240" w:lineRule="auto"/>
        <w:ind w:firstLine="720"/>
        <w:rPr>
          <w:b/>
        </w:rPr>
      </w:pPr>
    </w:p>
    <w:p w:rsidR="003D60C9" w:rsidRPr="00FE0E53" w:rsidRDefault="003D60C9" w:rsidP="003D60C9">
      <w:pPr>
        <w:spacing w:after="0" w:line="240" w:lineRule="auto"/>
        <w:ind w:firstLine="720"/>
        <w:rPr>
          <w:b/>
        </w:rPr>
      </w:pPr>
      <w:r w:rsidRPr="00FE0E53">
        <w:rPr>
          <w:b/>
        </w:rPr>
        <w:t>Primary Agricultural Soils 10 VSA § 6001 (15)</w:t>
      </w:r>
    </w:p>
    <w:p w:rsidR="003D60C9" w:rsidRPr="00FE0E53" w:rsidRDefault="003D60C9" w:rsidP="004271B6">
      <w:pPr>
        <w:pStyle w:val="ListParagraph"/>
        <w:numPr>
          <w:ilvl w:val="0"/>
          <w:numId w:val="1"/>
        </w:numPr>
        <w:spacing w:after="120" w:line="240" w:lineRule="auto"/>
        <w:contextualSpacing w:val="0"/>
        <w:rPr>
          <w:sz w:val="20"/>
          <w:szCs w:val="20"/>
        </w:rPr>
      </w:pPr>
      <w:r w:rsidRPr="00FE0E53">
        <w:rPr>
          <w:sz w:val="20"/>
          <w:szCs w:val="20"/>
        </w:rPr>
        <w:t>An important farmland soils map unit that the Natural Resources Conservation Service of the U.S. Department of Agriculture (NRCS) has identified and determined to have a rating of prime, statewide, or local importance, unless the District Commission determines that the soils within the unit have lost their agricultural potential.</w:t>
      </w:r>
      <w:r w:rsidR="004271B6" w:rsidRPr="00FE0E53">
        <w:rPr>
          <w:sz w:val="20"/>
          <w:szCs w:val="20"/>
        </w:rPr>
        <w:t xml:space="preserve"> </w:t>
      </w:r>
      <w:r w:rsidRPr="00FE0E53">
        <w:rPr>
          <w:sz w:val="20"/>
          <w:szCs w:val="20"/>
        </w:rPr>
        <w:t>In determining that soils within an important farmland soils map unit have lost their agricultural potential, the Commission shall consider:</w:t>
      </w:r>
    </w:p>
    <w:p w:rsidR="009D052F" w:rsidRPr="00FE0E53" w:rsidRDefault="00460251" w:rsidP="004271B6">
      <w:pPr>
        <w:pStyle w:val="ListParagraph"/>
        <w:spacing w:after="120" w:line="240" w:lineRule="auto"/>
        <w:ind w:left="1800"/>
        <w:contextualSpacing w:val="0"/>
        <w:rPr>
          <w:sz w:val="20"/>
          <w:szCs w:val="20"/>
        </w:rPr>
      </w:pPr>
      <w:r w:rsidRPr="00FE0E53">
        <w:rPr>
          <w:sz w:val="20"/>
          <w:szCs w:val="20"/>
        </w:rPr>
        <w:t>(i) impacts to the soils relevant to the agricultural potential of the soil from previously constructed improvements;</w:t>
      </w:r>
    </w:p>
    <w:p w:rsidR="009D052F" w:rsidRPr="00FE0E53" w:rsidRDefault="00460251" w:rsidP="004271B6">
      <w:pPr>
        <w:pStyle w:val="ListParagraph"/>
        <w:spacing w:after="120" w:line="240" w:lineRule="auto"/>
        <w:ind w:left="1800"/>
        <w:contextualSpacing w:val="0"/>
        <w:rPr>
          <w:sz w:val="20"/>
          <w:szCs w:val="20"/>
        </w:rPr>
      </w:pPr>
      <w:r w:rsidRPr="00FE0E53">
        <w:rPr>
          <w:sz w:val="20"/>
          <w:szCs w:val="20"/>
        </w:rPr>
        <w:t>(ii) the presence on the soils of a Class I or Class II wetland under chapter 37 of this title;</w:t>
      </w:r>
    </w:p>
    <w:p w:rsidR="009D052F" w:rsidRPr="00FE0E53" w:rsidRDefault="00460251" w:rsidP="004271B6">
      <w:pPr>
        <w:pStyle w:val="ListParagraph"/>
        <w:spacing w:after="120" w:line="240" w:lineRule="auto"/>
        <w:ind w:left="1800"/>
        <w:contextualSpacing w:val="0"/>
        <w:rPr>
          <w:sz w:val="20"/>
          <w:szCs w:val="20"/>
        </w:rPr>
      </w:pPr>
      <w:r w:rsidRPr="00FE0E53">
        <w:rPr>
          <w:sz w:val="20"/>
          <w:szCs w:val="20"/>
        </w:rPr>
        <w:t>(iii) the existence of topographic or physical barriers that reduce the accessibility of the rated soils so as to cause their isolation and that cannot reasonably be overcome; and</w:t>
      </w:r>
    </w:p>
    <w:p w:rsidR="003D60C9" w:rsidRPr="00FE0E53" w:rsidRDefault="003D60C9" w:rsidP="004271B6">
      <w:pPr>
        <w:pStyle w:val="ListParagraph"/>
        <w:spacing w:after="120" w:line="240" w:lineRule="auto"/>
        <w:ind w:left="1800"/>
        <w:contextualSpacing w:val="0"/>
        <w:rPr>
          <w:sz w:val="20"/>
          <w:szCs w:val="20"/>
        </w:rPr>
      </w:pPr>
      <w:r w:rsidRPr="00FE0E53">
        <w:rPr>
          <w:sz w:val="20"/>
          <w:szCs w:val="20"/>
        </w:rPr>
        <w:t>(iv) other factors relevant to the agricultural potential of the soils, on a site-specific basis, as found by the Commission after considering the recommendation, if any, of the Secretary of Agriculture, Food and Markets.</w:t>
      </w:r>
    </w:p>
    <w:p w:rsidR="009D052F" w:rsidRPr="00FE0E53" w:rsidRDefault="00460251" w:rsidP="004271B6">
      <w:pPr>
        <w:pStyle w:val="ListParagraph"/>
        <w:numPr>
          <w:ilvl w:val="0"/>
          <w:numId w:val="1"/>
        </w:numPr>
        <w:spacing w:after="120" w:line="240" w:lineRule="auto"/>
        <w:contextualSpacing w:val="0"/>
        <w:rPr>
          <w:sz w:val="20"/>
          <w:szCs w:val="20"/>
        </w:rPr>
      </w:pPr>
      <w:r w:rsidRPr="00FE0E53">
        <w:rPr>
          <w:sz w:val="20"/>
          <w:szCs w:val="20"/>
        </w:rPr>
        <w:t>Soils on the project tract that the District Commission finds to be of agricultural importance, due to their present or recent use for agricultural activities and that have not been identified by the NRCS as important farmland soil map units.</w:t>
      </w:r>
    </w:p>
    <w:p w:rsidR="003D60C9" w:rsidRPr="00FE0E53" w:rsidRDefault="003D60C9" w:rsidP="003D60C9">
      <w:pPr>
        <w:spacing w:after="0" w:line="240" w:lineRule="auto"/>
        <w:ind w:left="720"/>
        <w:rPr>
          <w:b/>
        </w:rPr>
      </w:pPr>
      <w:r w:rsidRPr="00FE0E53">
        <w:rPr>
          <w:b/>
        </w:rPr>
        <w:t>Primary Agricultural Soils 10 VSA § 6086 9(B)</w:t>
      </w:r>
    </w:p>
    <w:p w:rsidR="003D60C9" w:rsidRPr="00FE0E53" w:rsidRDefault="003D60C9" w:rsidP="004271B6">
      <w:pPr>
        <w:spacing w:after="120" w:line="240" w:lineRule="auto"/>
        <w:ind w:left="1440"/>
        <w:rPr>
          <w:sz w:val="20"/>
          <w:szCs w:val="20"/>
        </w:rPr>
      </w:pPr>
      <w:r w:rsidRPr="00FE0E53">
        <w:rPr>
          <w:sz w:val="20"/>
          <w:szCs w:val="20"/>
        </w:rPr>
        <w:t>A permit will be granted for the development or subdivision of primary agricultural soils only when it is demonstrated by the applicant that, in addition to all other applicable criteria, either, the subdivision or development will not result in any reduction in the agricultural potential of the primary agricultural soils;</w:t>
      </w:r>
    </w:p>
    <w:p w:rsidR="009D052F" w:rsidRPr="00FE0E53" w:rsidRDefault="00460251" w:rsidP="004271B6">
      <w:pPr>
        <w:spacing w:after="120" w:line="240" w:lineRule="auto"/>
        <w:ind w:left="1800"/>
        <w:rPr>
          <w:sz w:val="20"/>
          <w:szCs w:val="20"/>
        </w:rPr>
      </w:pPr>
      <w:r w:rsidRPr="00FE0E53">
        <w:rPr>
          <w:sz w:val="20"/>
          <w:szCs w:val="20"/>
        </w:rPr>
        <w:t>(i) the development or subdivision will not significantly interfere with or jeopardize the continuation of agriculture or forestry on adjoining lands or reduce their agricultural or forestry potential; and</w:t>
      </w:r>
    </w:p>
    <w:p w:rsidR="009D052F" w:rsidRPr="00FE0E53" w:rsidRDefault="00460251" w:rsidP="004271B6">
      <w:pPr>
        <w:spacing w:after="120" w:line="240" w:lineRule="auto"/>
        <w:ind w:left="1800"/>
        <w:rPr>
          <w:sz w:val="20"/>
          <w:szCs w:val="20"/>
        </w:rPr>
      </w:pPr>
      <w:r w:rsidRPr="00FE0E53">
        <w:rPr>
          <w:sz w:val="20"/>
          <w:szCs w:val="20"/>
        </w:rPr>
        <w:t>(ii) except in the case of an application for a project located in a designated growth center, there are no lands other than primary agricultural soils owned or controlled by the applicant which are reasonably suited to the purpose of the development or subdivision; and</w:t>
      </w:r>
    </w:p>
    <w:p w:rsidR="009D052F" w:rsidRPr="00FE0E53" w:rsidRDefault="00460251" w:rsidP="004271B6">
      <w:pPr>
        <w:spacing w:after="120" w:line="240" w:lineRule="auto"/>
        <w:ind w:left="1800"/>
        <w:rPr>
          <w:sz w:val="20"/>
          <w:szCs w:val="20"/>
        </w:rPr>
      </w:pPr>
      <w:r w:rsidRPr="00FE0E53">
        <w:rPr>
          <w:sz w:val="20"/>
          <w:szCs w:val="20"/>
        </w:rPr>
        <w:t>(iii) except in the case of an application for a project located in a designated growth center, the subdivision or development has been planned to minimize the reduction of agricultural potential of the primary agricultural soils through innovative land use design resulting in compact development patterns, so that the remaining primary agricultural soils on the project tract are capable of supporting or contributing to an economic or commercial agricultural operation; and</w:t>
      </w:r>
    </w:p>
    <w:p w:rsidR="009D052F" w:rsidRPr="00FE0E53" w:rsidRDefault="00460251" w:rsidP="004271B6">
      <w:pPr>
        <w:spacing w:after="120" w:line="240" w:lineRule="auto"/>
        <w:ind w:left="1800"/>
        <w:rPr>
          <w:sz w:val="20"/>
          <w:szCs w:val="20"/>
        </w:rPr>
      </w:pPr>
      <w:r w:rsidRPr="00FE0E53">
        <w:rPr>
          <w:sz w:val="20"/>
          <w:szCs w:val="20"/>
        </w:rPr>
        <w:t>(iv) suitable mitigation will be provided for any reduction in the agricultural potential of the primary agricultural soils caused by the development or subdivision, in accordance with section 6093 of this title and rules adopted by the Natural Resources Board.</w:t>
      </w:r>
    </w:p>
    <w:p w:rsidR="004C507E" w:rsidRPr="00FE0E53" w:rsidRDefault="004C507E" w:rsidP="006E399A">
      <w:pPr>
        <w:spacing w:after="0" w:line="240" w:lineRule="auto"/>
      </w:pPr>
      <w:r w:rsidRPr="00FE0E53">
        <w:lastRenderedPageBreak/>
        <w:t xml:space="preserve">Date: </w:t>
      </w:r>
      <w:r w:rsidRPr="00FE0E53">
        <w:tab/>
      </w:r>
      <w:r w:rsidR="0016716F" w:rsidRPr="00FE0E53">
        <w:tab/>
      </w:r>
      <w:r w:rsidR="0016716F" w:rsidRPr="00FE0E53">
        <w:tab/>
      </w:r>
      <w:r w:rsidRPr="00FE0E53">
        <w:tab/>
      </w:r>
      <w:r w:rsidR="0016716F" w:rsidRPr="00FE0E53">
        <w:tab/>
      </w:r>
    </w:p>
    <w:p w:rsidR="006E399A" w:rsidRPr="00FE0E53" w:rsidRDefault="006E399A" w:rsidP="006E399A">
      <w:pPr>
        <w:spacing w:after="0" w:line="240" w:lineRule="auto"/>
      </w:pPr>
    </w:p>
    <w:p w:rsidR="004C507E" w:rsidRPr="00FE0E53" w:rsidRDefault="004C507E" w:rsidP="006E399A">
      <w:pPr>
        <w:spacing w:after="0" w:line="240" w:lineRule="auto"/>
      </w:pPr>
      <w:r w:rsidRPr="00FE0E53">
        <w:t xml:space="preserve">District: </w:t>
      </w:r>
      <w:r w:rsidRPr="00FE0E53">
        <w:tab/>
      </w:r>
      <w:r w:rsidR="0016716F" w:rsidRPr="00FE0E53">
        <w:tab/>
      </w:r>
      <w:r w:rsidR="0016716F" w:rsidRPr="00FE0E53">
        <w:tab/>
      </w:r>
      <w:r w:rsidR="0016716F" w:rsidRPr="00FE0E53">
        <w:tab/>
      </w:r>
    </w:p>
    <w:p w:rsidR="00940041" w:rsidRPr="00FE0E53" w:rsidRDefault="00940041" w:rsidP="00940041">
      <w:pPr>
        <w:spacing w:after="0" w:line="240" w:lineRule="auto"/>
      </w:pPr>
      <w:r w:rsidRPr="00FE0E53">
        <w:t xml:space="preserve">Amendment: </w:t>
      </w:r>
      <w:r w:rsidRPr="00FE0E53">
        <w:tab/>
      </w:r>
      <w:r w:rsidRPr="00FE0E53">
        <w:tab/>
      </w:r>
      <w:r w:rsidRPr="00FE0E53">
        <w:tab/>
      </w:r>
      <w:r w:rsidRPr="00FE0E53">
        <w:tab/>
      </w:r>
    </w:p>
    <w:p w:rsidR="004C507E" w:rsidRPr="00FE0E53" w:rsidRDefault="00BC5D67" w:rsidP="00940041">
      <w:pPr>
        <w:spacing w:after="0" w:line="240" w:lineRule="auto"/>
      </w:pPr>
      <w:r w:rsidRPr="00FE0E53">
        <w:t xml:space="preserve">LUP </w:t>
      </w:r>
      <w:r w:rsidR="004C507E" w:rsidRPr="00FE0E53">
        <w:t>Permit N</w:t>
      </w:r>
      <w:r w:rsidRPr="00FE0E53">
        <w:t>umber:</w:t>
      </w:r>
    </w:p>
    <w:p w:rsidR="001E57B6" w:rsidRPr="00FE0E53" w:rsidRDefault="001E57B6" w:rsidP="009E3301">
      <w:pPr>
        <w:pBdr>
          <w:bottom w:val="single" w:sz="4" w:space="1" w:color="auto"/>
        </w:pBdr>
        <w:spacing w:after="0" w:line="240" w:lineRule="auto"/>
      </w:pPr>
    </w:p>
    <w:p w:rsidR="000C054C" w:rsidRPr="00FE0E53" w:rsidRDefault="000C054C" w:rsidP="000C054C">
      <w:pPr>
        <w:spacing w:after="0" w:line="240" w:lineRule="auto"/>
        <w:rPr>
          <w:b/>
        </w:rPr>
      </w:pPr>
    </w:p>
    <w:p w:rsidR="000C054C" w:rsidRPr="00FE0E53" w:rsidRDefault="000C054C" w:rsidP="000C054C">
      <w:pPr>
        <w:spacing w:after="0" w:line="240" w:lineRule="auto"/>
        <w:rPr>
          <w:b/>
        </w:rPr>
      </w:pPr>
      <w:r w:rsidRPr="00FE0E53">
        <w:rPr>
          <w:b/>
        </w:rPr>
        <w:t>Primary Contact Information:</w:t>
      </w:r>
    </w:p>
    <w:p w:rsidR="000C054C" w:rsidRPr="00FE0E53" w:rsidRDefault="000C054C" w:rsidP="000C054C">
      <w:pPr>
        <w:spacing w:after="0" w:line="240" w:lineRule="auto"/>
        <w:ind w:left="720"/>
      </w:pPr>
      <w:r w:rsidRPr="00FE0E53">
        <w:t>Name:</w:t>
      </w:r>
      <w:r w:rsidRPr="00FE0E53">
        <w:tab/>
      </w:r>
      <w:r w:rsidRPr="00FE0E53">
        <w:tab/>
      </w:r>
      <w:r w:rsidRPr="00FE0E53">
        <w:tab/>
      </w:r>
    </w:p>
    <w:p w:rsidR="000C054C" w:rsidRPr="00FE0E53" w:rsidRDefault="000C054C" w:rsidP="000C054C">
      <w:pPr>
        <w:spacing w:after="0" w:line="240" w:lineRule="auto"/>
        <w:ind w:left="720"/>
      </w:pPr>
      <w:r w:rsidRPr="00FE0E53">
        <w:t>Phone:</w:t>
      </w:r>
      <w:r w:rsidRPr="00FE0E53">
        <w:tab/>
      </w:r>
      <w:r w:rsidRPr="00FE0E53">
        <w:tab/>
      </w:r>
      <w:r w:rsidRPr="00FE0E53">
        <w:tab/>
      </w:r>
    </w:p>
    <w:p w:rsidR="000C054C" w:rsidRPr="00FE0E53" w:rsidRDefault="000C054C" w:rsidP="000C054C">
      <w:pPr>
        <w:spacing w:after="0" w:line="240" w:lineRule="auto"/>
        <w:ind w:left="720"/>
      </w:pPr>
      <w:r w:rsidRPr="00FE0E53">
        <w:t>Email:</w:t>
      </w:r>
    </w:p>
    <w:p w:rsidR="009E3301" w:rsidRPr="00FE0E53" w:rsidRDefault="000C054C" w:rsidP="000C054C">
      <w:pPr>
        <w:spacing w:after="0" w:line="240" w:lineRule="auto"/>
        <w:ind w:firstLine="720"/>
      </w:pPr>
      <w:r w:rsidRPr="00FE0E53">
        <w:t>Address:</w:t>
      </w:r>
    </w:p>
    <w:p w:rsidR="000C054C" w:rsidRPr="00FE0E53" w:rsidRDefault="000C054C" w:rsidP="000C054C">
      <w:pPr>
        <w:spacing w:after="0" w:line="240" w:lineRule="auto"/>
      </w:pPr>
    </w:p>
    <w:p w:rsidR="000C054C" w:rsidRPr="00FE0E53" w:rsidRDefault="000C054C" w:rsidP="000C054C">
      <w:pPr>
        <w:spacing w:after="0" w:line="240" w:lineRule="auto"/>
      </w:pPr>
      <w:r w:rsidRPr="00FE0E53">
        <w:t>Is the Primary Contact person the landowner?</w:t>
      </w:r>
    </w:p>
    <w:p w:rsidR="000C054C" w:rsidRPr="00FE0E53" w:rsidRDefault="000C054C" w:rsidP="000C054C">
      <w:pPr>
        <w:spacing w:after="0" w:line="240" w:lineRule="auto"/>
      </w:pPr>
    </w:p>
    <w:p w:rsidR="000C054C" w:rsidRPr="00FE0E53" w:rsidRDefault="000C054C" w:rsidP="000C054C">
      <w:pPr>
        <w:spacing w:after="0" w:line="240" w:lineRule="auto"/>
        <w:rPr>
          <w:b/>
        </w:rPr>
      </w:pPr>
      <w:r w:rsidRPr="00FE0E53">
        <w:rPr>
          <w:b/>
        </w:rPr>
        <w:t>Landowner Contact Information:</w:t>
      </w:r>
    </w:p>
    <w:p w:rsidR="000C054C" w:rsidRPr="00FE0E53" w:rsidRDefault="000C054C" w:rsidP="000C054C">
      <w:pPr>
        <w:spacing w:after="0" w:line="240" w:lineRule="auto"/>
        <w:ind w:left="720"/>
      </w:pPr>
      <w:r w:rsidRPr="00FE0E53">
        <w:t>Name:</w:t>
      </w:r>
      <w:r w:rsidRPr="00FE0E53">
        <w:tab/>
      </w:r>
      <w:r w:rsidRPr="00FE0E53">
        <w:tab/>
      </w:r>
      <w:r w:rsidRPr="00FE0E53">
        <w:tab/>
      </w:r>
    </w:p>
    <w:p w:rsidR="000C054C" w:rsidRPr="00FE0E53" w:rsidRDefault="000C054C" w:rsidP="000C054C">
      <w:pPr>
        <w:spacing w:after="0" w:line="240" w:lineRule="auto"/>
        <w:ind w:left="720"/>
      </w:pPr>
      <w:r w:rsidRPr="00FE0E53">
        <w:t>Phone:</w:t>
      </w:r>
      <w:r w:rsidRPr="00FE0E53">
        <w:tab/>
      </w:r>
      <w:r w:rsidRPr="00FE0E53">
        <w:tab/>
      </w:r>
      <w:r w:rsidRPr="00FE0E53">
        <w:tab/>
      </w:r>
    </w:p>
    <w:p w:rsidR="000C054C" w:rsidRPr="00FE0E53" w:rsidRDefault="000C054C" w:rsidP="000C054C">
      <w:pPr>
        <w:spacing w:after="0" w:line="240" w:lineRule="auto"/>
        <w:ind w:left="720"/>
      </w:pPr>
      <w:r w:rsidRPr="00FE0E53">
        <w:t>Email:</w:t>
      </w:r>
    </w:p>
    <w:p w:rsidR="000C054C" w:rsidRPr="00FE0E53" w:rsidRDefault="000C054C" w:rsidP="000C054C">
      <w:pPr>
        <w:spacing w:after="0" w:line="240" w:lineRule="auto"/>
        <w:ind w:firstLine="720"/>
      </w:pPr>
      <w:r w:rsidRPr="00FE0E53">
        <w:t>Address:</w:t>
      </w:r>
    </w:p>
    <w:p w:rsidR="000C054C" w:rsidRPr="00FE0E53" w:rsidRDefault="000C054C" w:rsidP="000C054C">
      <w:pPr>
        <w:spacing w:after="0" w:line="240" w:lineRule="auto"/>
        <w:rPr>
          <w:b/>
        </w:rPr>
      </w:pPr>
    </w:p>
    <w:p w:rsidR="006E399A" w:rsidRPr="00FE0E53" w:rsidRDefault="006E399A" w:rsidP="006E399A">
      <w:pPr>
        <w:spacing w:after="0" w:line="240" w:lineRule="auto"/>
        <w:rPr>
          <w:b/>
        </w:rPr>
      </w:pPr>
      <w:r w:rsidRPr="00FE0E53">
        <w:rPr>
          <w:b/>
        </w:rPr>
        <w:t xml:space="preserve">Project Information: </w:t>
      </w:r>
    </w:p>
    <w:p w:rsidR="004C507E" w:rsidRPr="00FE0E53" w:rsidRDefault="004C507E" w:rsidP="006E399A">
      <w:pPr>
        <w:spacing w:after="0" w:line="240" w:lineRule="auto"/>
        <w:ind w:left="720"/>
      </w:pPr>
      <w:r w:rsidRPr="00FE0E53">
        <w:t xml:space="preserve">Project Name: </w:t>
      </w:r>
      <w:r w:rsidR="00702261" w:rsidRPr="00FE0E53">
        <w:tab/>
      </w:r>
      <w:r w:rsidR="0016716F" w:rsidRPr="00FE0E53">
        <w:tab/>
      </w:r>
      <w:r w:rsidR="0016716F" w:rsidRPr="00FE0E53">
        <w:tab/>
      </w:r>
      <w:r w:rsidR="0016716F" w:rsidRPr="00FE0E53">
        <w:tab/>
      </w:r>
    </w:p>
    <w:p w:rsidR="004C507E" w:rsidRPr="00FE0E53" w:rsidRDefault="004C507E" w:rsidP="006E399A">
      <w:pPr>
        <w:spacing w:after="0" w:line="240" w:lineRule="auto"/>
        <w:ind w:left="720"/>
      </w:pPr>
      <w:r w:rsidRPr="00FE0E53">
        <w:t>Project Address:</w:t>
      </w:r>
      <w:r w:rsidR="0016716F" w:rsidRPr="00FE0E53">
        <w:tab/>
      </w:r>
      <w:r w:rsidR="0016716F" w:rsidRPr="00FE0E53">
        <w:tab/>
      </w:r>
      <w:r w:rsidR="0016716F" w:rsidRPr="00FE0E53">
        <w:tab/>
      </w:r>
    </w:p>
    <w:p w:rsidR="004C507E" w:rsidRPr="00FE0E53" w:rsidRDefault="004C507E" w:rsidP="006E399A">
      <w:pPr>
        <w:spacing w:after="0" w:line="240" w:lineRule="auto"/>
        <w:ind w:left="720"/>
      </w:pPr>
      <w:r w:rsidRPr="00FE0E53">
        <w:t>Project Town:</w:t>
      </w:r>
      <w:r w:rsidRPr="00FE0E53">
        <w:tab/>
      </w:r>
      <w:r w:rsidR="0016716F" w:rsidRPr="00FE0E53">
        <w:tab/>
      </w:r>
      <w:r w:rsidR="0016716F" w:rsidRPr="00FE0E53">
        <w:tab/>
      </w:r>
      <w:r w:rsidR="0016716F" w:rsidRPr="00FE0E53">
        <w:tab/>
      </w:r>
    </w:p>
    <w:p w:rsidR="004C507E" w:rsidRPr="00FE0E53" w:rsidRDefault="0016716F" w:rsidP="006E399A">
      <w:pPr>
        <w:spacing w:after="0" w:line="240" w:lineRule="auto"/>
        <w:ind w:left="720"/>
      </w:pPr>
      <w:r w:rsidRPr="00FE0E53">
        <w:t xml:space="preserve">Project </w:t>
      </w:r>
      <w:r w:rsidR="004C507E" w:rsidRPr="00FE0E53">
        <w:t>Coordinates</w:t>
      </w:r>
      <w:r w:rsidRPr="00FE0E53">
        <w:t>:</w:t>
      </w:r>
      <w:r w:rsidR="004C507E" w:rsidRPr="00FE0E53">
        <w:tab/>
      </w:r>
      <w:r w:rsidRPr="00FE0E53">
        <w:tab/>
      </w:r>
      <w:r w:rsidRPr="00FE0E53">
        <w:tab/>
      </w:r>
    </w:p>
    <w:p w:rsidR="006E399A" w:rsidRPr="00FE0E53" w:rsidRDefault="006E399A" w:rsidP="006E399A">
      <w:pPr>
        <w:spacing w:after="0" w:line="240" w:lineRule="auto"/>
      </w:pPr>
    </w:p>
    <w:p w:rsidR="000C054C" w:rsidRPr="00FE0E53" w:rsidRDefault="000C054C" w:rsidP="006E399A">
      <w:pPr>
        <w:spacing w:after="0" w:line="240" w:lineRule="auto"/>
        <w:rPr>
          <w:b/>
        </w:rPr>
      </w:pPr>
      <w:r w:rsidRPr="00FE0E53">
        <w:rPr>
          <w:b/>
        </w:rPr>
        <w:t>Brief Description of Project:</w:t>
      </w:r>
    </w:p>
    <w:p w:rsidR="0016716F" w:rsidRPr="00FE0E53" w:rsidRDefault="0016716F" w:rsidP="006E399A">
      <w:pPr>
        <w:spacing w:after="0" w:line="240" w:lineRule="auto"/>
        <w:ind w:left="720"/>
      </w:pPr>
      <w:r w:rsidRPr="00FE0E53">
        <w:tab/>
      </w:r>
      <w:r w:rsidRPr="00FE0E53">
        <w:tab/>
      </w:r>
      <w:r w:rsidRPr="00FE0E53">
        <w:tab/>
      </w:r>
    </w:p>
    <w:p w:rsidR="001E57B6" w:rsidRPr="00FE0E53" w:rsidRDefault="001E57B6" w:rsidP="006E399A">
      <w:pPr>
        <w:spacing w:after="0" w:line="240" w:lineRule="auto"/>
        <w:rPr>
          <w:b/>
        </w:rPr>
      </w:pPr>
    </w:p>
    <w:p w:rsidR="006E399A" w:rsidRPr="00FE0E53" w:rsidRDefault="0078003E" w:rsidP="006E399A">
      <w:pPr>
        <w:spacing w:after="0" w:line="240" w:lineRule="auto"/>
        <w:rPr>
          <w:b/>
        </w:rPr>
      </w:pPr>
      <w:r w:rsidRPr="00FE0E53">
        <w:rPr>
          <w:b/>
        </w:rPr>
        <w:t>Prime Agricultural</w:t>
      </w:r>
      <w:r w:rsidR="006E399A" w:rsidRPr="00FE0E53">
        <w:rPr>
          <w:b/>
        </w:rPr>
        <w:t xml:space="preserve"> Soils (PAS) Information: </w:t>
      </w:r>
    </w:p>
    <w:p w:rsidR="0078003E" w:rsidRPr="003237C9" w:rsidRDefault="003237C9" w:rsidP="006E399A">
      <w:pPr>
        <w:spacing w:after="0" w:line="240" w:lineRule="auto"/>
        <w:rPr>
          <w:i/>
          <w:sz w:val="18"/>
          <w:szCs w:val="18"/>
        </w:rPr>
      </w:pPr>
      <w:r>
        <w:rPr>
          <w:i/>
          <w:sz w:val="18"/>
          <w:szCs w:val="18"/>
        </w:rPr>
        <w:t>Please represent</w:t>
      </w:r>
      <w:r w:rsidR="0078003E" w:rsidRPr="003237C9">
        <w:rPr>
          <w:i/>
          <w:sz w:val="18"/>
          <w:szCs w:val="18"/>
        </w:rPr>
        <w:t xml:space="preserve"> all values in acres</w:t>
      </w:r>
    </w:p>
    <w:p w:rsidR="00280C3D" w:rsidRPr="00FE0E53" w:rsidRDefault="00280C3D" w:rsidP="006E399A">
      <w:pPr>
        <w:spacing w:after="0" w:line="240" w:lineRule="auto"/>
        <w:ind w:firstLine="720"/>
      </w:pPr>
    </w:p>
    <w:p w:rsidR="004C507E" w:rsidRPr="00FE0E53" w:rsidRDefault="004C507E" w:rsidP="006E399A">
      <w:pPr>
        <w:spacing w:after="0" w:line="240" w:lineRule="auto"/>
        <w:ind w:firstLine="720"/>
      </w:pPr>
      <w:r w:rsidRPr="00FE0E53">
        <w:t>Total Parcel</w:t>
      </w:r>
      <w:r w:rsidR="0016716F" w:rsidRPr="00FE0E53">
        <w:t xml:space="preserve">: </w:t>
      </w:r>
      <w:r w:rsidR="0016716F" w:rsidRPr="00FE0E53">
        <w:tab/>
      </w:r>
      <w:r w:rsidR="0016716F" w:rsidRPr="00FE0E53">
        <w:tab/>
      </w:r>
      <w:r w:rsidR="0016716F" w:rsidRPr="00FE0E53">
        <w:tab/>
      </w:r>
    </w:p>
    <w:p w:rsidR="00280C3D" w:rsidRPr="00FE0E53" w:rsidRDefault="00280C3D" w:rsidP="006E399A">
      <w:pPr>
        <w:spacing w:after="0" w:line="240" w:lineRule="auto"/>
        <w:ind w:left="720"/>
      </w:pPr>
    </w:p>
    <w:p w:rsidR="000C054C" w:rsidRPr="00FE0E53" w:rsidRDefault="000C054C" w:rsidP="006E399A">
      <w:pPr>
        <w:spacing w:after="0" w:line="240" w:lineRule="auto"/>
        <w:ind w:left="720"/>
      </w:pPr>
      <w:r w:rsidRPr="00FE0E53">
        <w:t>Total Proposed Impacts to P</w:t>
      </w:r>
      <w:r w:rsidR="00FE0E53">
        <w:t xml:space="preserve">rimary </w:t>
      </w:r>
      <w:r w:rsidRPr="00FE0E53">
        <w:t>A</w:t>
      </w:r>
      <w:r w:rsidR="00FE0E53">
        <w:t xml:space="preserve">gricultural </w:t>
      </w:r>
      <w:r w:rsidRPr="00FE0E53">
        <w:t>S</w:t>
      </w:r>
      <w:r w:rsidR="00FE0E53">
        <w:t>oils</w:t>
      </w:r>
      <w:r w:rsidRPr="00FE0E53">
        <w:t>:</w:t>
      </w:r>
    </w:p>
    <w:p w:rsidR="000C054C" w:rsidRPr="00FE0E53" w:rsidRDefault="000C054C" w:rsidP="000C054C">
      <w:pPr>
        <w:spacing w:after="0" w:line="240" w:lineRule="auto"/>
      </w:pPr>
    </w:p>
    <w:p w:rsidR="000C054C" w:rsidRPr="00FE0E53" w:rsidRDefault="000C054C" w:rsidP="000C054C">
      <w:pPr>
        <w:spacing w:after="0" w:line="240" w:lineRule="auto"/>
        <w:rPr>
          <w:b/>
        </w:rPr>
      </w:pPr>
      <w:r w:rsidRPr="00FE0E53">
        <w:rPr>
          <w:b/>
        </w:rPr>
        <w:t xml:space="preserve">Soils represented in the following 3 categories should only be counted ONCE and </w:t>
      </w:r>
      <w:r w:rsidR="000A2A7F" w:rsidRPr="00FE0E53">
        <w:rPr>
          <w:b/>
        </w:rPr>
        <w:t xml:space="preserve">equal area of </w:t>
      </w:r>
      <w:r w:rsidRPr="00FE0E53">
        <w:rPr>
          <w:b/>
        </w:rPr>
        <w:t>the total parcel:</w:t>
      </w:r>
    </w:p>
    <w:p w:rsidR="00280C3D" w:rsidRPr="00FE0E53" w:rsidRDefault="000C054C" w:rsidP="000C054C">
      <w:pPr>
        <w:pStyle w:val="ListParagraph"/>
        <w:numPr>
          <w:ilvl w:val="0"/>
          <w:numId w:val="5"/>
        </w:numPr>
        <w:spacing w:after="0" w:line="240" w:lineRule="auto"/>
      </w:pPr>
      <w:r w:rsidRPr="00FE0E53">
        <w:t>Acres of Prime, Statewide and Soils of Local Importance on the Parcel</w:t>
      </w:r>
      <w:r w:rsidR="0078003E" w:rsidRPr="00FE0E53">
        <w:t xml:space="preserve"> (Ag Value 1-7):</w:t>
      </w:r>
      <w:r w:rsidR="0016716F" w:rsidRPr="00FE0E53">
        <w:tab/>
      </w:r>
    </w:p>
    <w:p w:rsidR="00280C3D" w:rsidRPr="00FE0E53" w:rsidRDefault="00280C3D" w:rsidP="00D81717">
      <w:pPr>
        <w:spacing w:after="0" w:line="240" w:lineRule="auto"/>
        <w:ind w:left="1440"/>
      </w:pPr>
    </w:p>
    <w:p w:rsidR="00191C3F" w:rsidRPr="00FE0E53" w:rsidRDefault="000C054C" w:rsidP="000C054C">
      <w:pPr>
        <w:pStyle w:val="ListParagraph"/>
        <w:numPr>
          <w:ilvl w:val="0"/>
          <w:numId w:val="5"/>
        </w:numPr>
        <w:spacing w:after="0" w:line="240" w:lineRule="auto"/>
      </w:pPr>
      <w:r w:rsidRPr="00FE0E53">
        <w:t xml:space="preserve">Acres of Unrated Soils (Ag Value 8+) on the Parcel: </w:t>
      </w:r>
      <w:r w:rsidR="00191C3F" w:rsidRPr="00FE0E53">
        <w:tab/>
      </w:r>
    </w:p>
    <w:p w:rsidR="00280C3D" w:rsidRPr="00FE0E53" w:rsidRDefault="00280C3D" w:rsidP="00D81717">
      <w:pPr>
        <w:spacing w:after="0" w:line="240" w:lineRule="auto"/>
        <w:ind w:left="1440"/>
      </w:pPr>
    </w:p>
    <w:p w:rsidR="0078003E" w:rsidRPr="00FE0E53" w:rsidRDefault="000C054C" w:rsidP="000C054C">
      <w:pPr>
        <w:pStyle w:val="ListParagraph"/>
        <w:numPr>
          <w:ilvl w:val="0"/>
          <w:numId w:val="5"/>
        </w:numPr>
        <w:spacing w:after="0" w:line="240" w:lineRule="auto"/>
      </w:pPr>
      <w:r w:rsidRPr="00FE0E53">
        <w:t>Acres of Class I &amp; II Wetlands and Associated Buffers:</w:t>
      </w:r>
    </w:p>
    <w:p w:rsidR="000C054C" w:rsidRDefault="000C054C" w:rsidP="000C054C">
      <w:pPr>
        <w:spacing w:after="0" w:line="240" w:lineRule="auto"/>
        <w:ind w:left="1080"/>
        <w:rPr>
          <w:i/>
          <w:sz w:val="18"/>
          <w:szCs w:val="18"/>
        </w:rPr>
      </w:pPr>
      <w:r w:rsidRPr="00FE0E53">
        <w:rPr>
          <w:i/>
          <w:sz w:val="18"/>
          <w:szCs w:val="18"/>
        </w:rPr>
        <w:t xml:space="preserve">As represented in the ANR Advisory Layer or as delineated </w:t>
      </w:r>
    </w:p>
    <w:p w:rsidR="00FE0E53" w:rsidRPr="00FE0E53" w:rsidRDefault="00FE0E53" w:rsidP="000C054C">
      <w:pPr>
        <w:spacing w:after="0" w:line="240" w:lineRule="auto"/>
        <w:ind w:left="1080"/>
        <w:rPr>
          <w:i/>
          <w:sz w:val="18"/>
          <w:szCs w:val="18"/>
        </w:rPr>
      </w:pPr>
    </w:p>
    <w:p w:rsidR="000A2A7F" w:rsidRPr="00FE0E53" w:rsidRDefault="000A2A7F" w:rsidP="000A2A7F">
      <w:pPr>
        <w:spacing w:after="0" w:line="240" w:lineRule="auto"/>
        <w:rPr>
          <w:i/>
        </w:rPr>
      </w:pPr>
    </w:p>
    <w:p w:rsidR="000A2A7F" w:rsidRPr="00FE0E53" w:rsidRDefault="000A2A7F" w:rsidP="000A2A7F">
      <w:pPr>
        <w:spacing w:after="0" w:line="240" w:lineRule="auto"/>
        <w:rPr>
          <w:b/>
        </w:rPr>
      </w:pPr>
      <w:r w:rsidRPr="00FE0E53">
        <w:rPr>
          <w:b/>
        </w:rPr>
        <w:lastRenderedPageBreak/>
        <w:t>Has previous development</w:t>
      </w:r>
      <w:r w:rsidR="00FE0E53" w:rsidRPr="00FE0E53">
        <w:rPr>
          <w:b/>
        </w:rPr>
        <w:t xml:space="preserve"> resulted in any reduction in the agricultural potential of the primary agricultural soils on the project parcel?</w:t>
      </w:r>
    </w:p>
    <w:p w:rsidR="00FE0E53" w:rsidRPr="00FE0E53" w:rsidRDefault="00FE0E53" w:rsidP="000A2A7F">
      <w:pPr>
        <w:spacing w:after="0" w:line="240" w:lineRule="auto"/>
        <w:rPr>
          <w:i/>
        </w:rPr>
      </w:pPr>
    </w:p>
    <w:p w:rsidR="0078003E" w:rsidRPr="00FE0E53" w:rsidRDefault="00FE0E53" w:rsidP="00FE0E53">
      <w:pPr>
        <w:spacing w:after="0" w:line="240" w:lineRule="auto"/>
        <w:rPr>
          <w:b/>
        </w:rPr>
      </w:pPr>
      <w:r w:rsidRPr="00FE0E53">
        <w:rPr>
          <w:b/>
        </w:rPr>
        <w:t>Total Acres with Lost Agricultural Potential</w:t>
      </w:r>
      <w:r w:rsidR="003237C9">
        <w:rPr>
          <w:b/>
        </w:rPr>
        <w:t xml:space="preserve"> (Existing Impacts)</w:t>
      </w:r>
      <w:r w:rsidRPr="00FE0E53">
        <w:rPr>
          <w:b/>
        </w:rPr>
        <w:t>:</w:t>
      </w:r>
    </w:p>
    <w:p w:rsidR="00FE0E53" w:rsidRPr="00FE0E53" w:rsidRDefault="00FE0E53" w:rsidP="00FE0E53">
      <w:pPr>
        <w:spacing w:after="0" w:line="240" w:lineRule="auto"/>
        <w:rPr>
          <w:i/>
          <w:sz w:val="18"/>
          <w:szCs w:val="18"/>
        </w:rPr>
      </w:pPr>
      <w:r w:rsidRPr="00FE0E53">
        <w:rPr>
          <w:i/>
          <w:sz w:val="18"/>
          <w:szCs w:val="18"/>
        </w:rPr>
        <w:t>*Prime, Statewide and Soils of Local Importance with Lost Agricultural Potential. Soils do NOT meet the definition of Primary Agricultural Soils as set by 10 V.S.A. §6001(15).</w:t>
      </w:r>
    </w:p>
    <w:p w:rsidR="00FE0E53" w:rsidRDefault="00FE0E53" w:rsidP="00FE0E53">
      <w:pPr>
        <w:spacing w:after="0" w:line="240" w:lineRule="auto"/>
      </w:pPr>
    </w:p>
    <w:p w:rsidR="004C507E" w:rsidRPr="00FE0E53" w:rsidRDefault="00FE0E53" w:rsidP="00FE0E53">
      <w:pPr>
        <w:spacing w:after="0" w:line="240" w:lineRule="auto"/>
        <w:rPr>
          <w:b/>
        </w:rPr>
      </w:pPr>
      <w:r>
        <w:rPr>
          <w:b/>
        </w:rPr>
        <w:t>Have you included the following on your site maps</w:t>
      </w:r>
      <w:r w:rsidRPr="00FE0E53">
        <w:rPr>
          <w:b/>
        </w:rPr>
        <w:t>:</w:t>
      </w:r>
    </w:p>
    <w:p w:rsidR="004C507E" w:rsidRPr="00FE0E53" w:rsidRDefault="004C507E" w:rsidP="00FE0E53">
      <w:pPr>
        <w:spacing w:after="0" w:line="240" w:lineRule="auto"/>
        <w:ind w:left="720"/>
      </w:pPr>
      <w:r w:rsidRPr="00FE0E53">
        <w:t>Slopes Over 15%</w:t>
      </w:r>
      <w:r w:rsidR="0016716F" w:rsidRPr="00FE0E53">
        <w:t>:</w:t>
      </w:r>
      <w:r w:rsidRPr="00FE0E53">
        <w:tab/>
      </w:r>
      <w:r w:rsidR="0016716F" w:rsidRPr="00FE0E53">
        <w:tab/>
      </w:r>
      <w:r w:rsidR="0016716F" w:rsidRPr="00FE0E53">
        <w:tab/>
      </w:r>
      <w:r w:rsidR="0016716F" w:rsidRPr="00FE0E53">
        <w:tab/>
      </w:r>
    </w:p>
    <w:p w:rsidR="00B52A0E" w:rsidRPr="00FE0E53" w:rsidRDefault="004C507E" w:rsidP="00FE0E53">
      <w:pPr>
        <w:spacing w:after="0" w:line="240" w:lineRule="auto"/>
        <w:ind w:left="720"/>
      </w:pPr>
      <w:r w:rsidRPr="00FE0E53">
        <w:t>Pipes &lt;2' in Depth</w:t>
      </w:r>
      <w:r w:rsidR="0016716F" w:rsidRPr="00FE0E53">
        <w:t>:</w:t>
      </w:r>
      <w:r w:rsidR="0016716F" w:rsidRPr="00FE0E53">
        <w:tab/>
      </w:r>
      <w:r w:rsidR="0016716F" w:rsidRPr="00FE0E53">
        <w:tab/>
      </w:r>
      <w:r w:rsidR="0016716F" w:rsidRPr="00FE0E53">
        <w:tab/>
      </w:r>
      <w:r w:rsidRPr="00FE0E53">
        <w:tab/>
      </w:r>
    </w:p>
    <w:p w:rsidR="00FE0E53" w:rsidRPr="00FE0E53" w:rsidRDefault="00FE0E53" w:rsidP="00FE0E53">
      <w:pPr>
        <w:spacing w:after="0" w:line="240" w:lineRule="auto"/>
        <w:ind w:left="720"/>
      </w:pPr>
    </w:p>
    <w:p w:rsidR="001E57B6" w:rsidRPr="00FE0E53" w:rsidRDefault="001E57B6" w:rsidP="00FE0E53">
      <w:pPr>
        <w:spacing w:line="360" w:lineRule="auto"/>
        <w:rPr>
          <w:b/>
        </w:rPr>
      </w:pPr>
      <w:r w:rsidRPr="00FE0E53">
        <w:rPr>
          <w:b/>
        </w:rPr>
        <w:t xml:space="preserve">Additional </w:t>
      </w:r>
      <w:r w:rsidR="00FE0E53">
        <w:rPr>
          <w:b/>
        </w:rPr>
        <w:t xml:space="preserve">project </w:t>
      </w:r>
      <w:r w:rsidRPr="00FE0E53">
        <w:rPr>
          <w:b/>
        </w:rPr>
        <w:t>comments:</w:t>
      </w:r>
      <w:r w:rsidRPr="00FE0E53">
        <w:rPr>
          <w:b/>
        </w:rPr>
        <w:tab/>
      </w:r>
      <w:r w:rsidRPr="00FE0E53">
        <w:rPr>
          <w:b/>
        </w:rPr>
        <w:tab/>
      </w:r>
      <w:r w:rsidRPr="00FE0E53">
        <w:rPr>
          <w:b/>
        </w:rPr>
        <w:tab/>
      </w:r>
    </w:p>
    <w:p w:rsidR="003237C9" w:rsidRDefault="003237C9" w:rsidP="003237C9">
      <w:pPr>
        <w:spacing w:after="0" w:line="240" w:lineRule="auto"/>
        <w:rPr>
          <w:b/>
        </w:rPr>
      </w:pPr>
    </w:p>
    <w:p w:rsidR="003237C9" w:rsidRDefault="003237C9" w:rsidP="003237C9">
      <w:pPr>
        <w:spacing w:after="0" w:line="240" w:lineRule="auto"/>
        <w:rPr>
          <w:b/>
        </w:rPr>
      </w:pPr>
    </w:p>
    <w:p w:rsidR="0078003E" w:rsidRPr="00FE0E53" w:rsidRDefault="0078003E" w:rsidP="003237C9">
      <w:pPr>
        <w:spacing w:after="0" w:line="240" w:lineRule="auto"/>
        <w:rPr>
          <w:b/>
        </w:rPr>
      </w:pPr>
      <w:r w:rsidRPr="00FE0E53">
        <w:rPr>
          <w:b/>
        </w:rPr>
        <w:t>Soil Matrix:</w:t>
      </w:r>
    </w:p>
    <w:p w:rsidR="003237C9" w:rsidRDefault="00BC5D67" w:rsidP="003237C9">
      <w:pPr>
        <w:spacing w:after="0" w:line="240" w:lineRule="auto"/>
      </w:pPr>
      <w:r w:rsidRPr="00FE0E53">
        <w:t xml:space="preserve">Please fill out the information </w:t>
      </w:r>
      <w:r w:rsidR="006E399A" w:rsidRPr="00FE0E53">
        <w:t xml:space="preserve">for the </w:t>
      </w:r>
      <w:r w:rsidR="003237C9">
        <w:t>Primary Agricultural Soils located on the project</w:t>
      </w:r>
      <w:r w:rsidR="006E399A" w:rsidRPr="00FE0E53">
        <w:t xml:space="preserve"> parcel </w:t>
      </w:r>
      <w:r w:rsidRPr="00FE0E53">
        <w:t xml:space="preserve">in the </w:t>
      </w:r>
      <w:r w:rsidR="006E399A" w:rsidRPr="00FE0E53">
        <w:t>table</w:t>
      </w:r>
      <w:r w:rsidRPr="00FE0E53">
        <w:t xml:space="preserve"> below: </w:t>
      </w:r>
    </w:p>
    <w:p w:rsidR="006E399A" w:rsidRPr="003237C9" w:rsidRDefault="006E399A" w:rsidP="003237C9">
      <w:pPr>
        <w:spacing w:after="0" w:line="240" w:lineRule="auto"/>
      </w:pPr>
      <w:r w:rsidRPr="003237C9">
        <w:rPr>
          <w:i/>
          <w:sz w:val="20"/>
          <w:szCs w:val="20"/>
        </w:rPr>
        <w:t>*</w:t>
      </w:r>
      <w:r w:rsidR="003237C9" w:rsidRPr="003237C9">
        <w:rPr>
          <w:i/>
          <w:sz w:val="20"/>
          <w:szCs w:val="20"/>
        </w:rPr>
        <w:t>E</w:t>
      </w:r>
      <w:r w:rsidRPr="003237C9">
        <w:rPr>
          <w:i/>
          <w:sz w:val="20"/>
          <w:szCs w:val="20"/>
        </w:rPr>
        <w:t>xisting impacts</w:t>
      </w:r>
      <w:r w:rsidR="003237C9" w:rsidRPr="003237C9">
        <w:rPr>
          <w:i/>
          <w:sz w:val="20"/>
          <w:szCs w:val="20"/>
        </w:rPr>
        <w:t>, or lost agricultural potential,</w:t>
      </w:r>
      <w:r w:rsidRPr="003237C9">
        <w:rPr>
          <w:i/>
          <w:sz w:val="20"/>
          <w:szCs w:val="20"/>
        </w:rPr>
        <w:t xml:space="preserve"> </w:t>
      </w:r>
      <w:r w:rsidR="00EF6216" w:rsidRPr="003237C9">
        <w:rPr>
          <w:i/>
          <w:sz w:val="20"/>
          <w:szCs w:val="20"/>
        </w:rPr>
        <w:t xml:space="preserve">as defined by Primary Agricultural Soils 10 VSA § 6001 (15). </w:t>
      </w:r>
    </w:p>
    <w:p w:rsidR="0078003E" w:rsidRPr="00FE0E53" w:rsidRDefault="0078003E" w:rsidP="006E399A">
      <w:pPr>
        <w:spacing w:after="0" w:line="240" w:lineRule="auto"/>
        <w:rPr>
          <w:i/>
        </w:rPr>
      </w:pPr>
    </w:p>
    <w:p w:rsidR="0078003E" w:rsidRPr="00FE0E53" w:rsidRDefault="0078003E" w:rsidP="006E399A">
      <w:pPr>
        <w:spacing w:after="0" w:line="240" w:lineRule="auto"/>
        <w:rPr>
          <w:i/>
        </w:rPr>
      </w:pPr>
    </w:p>
    <w:tbl>
      <w:tblPr>
        <w:tblStyle w:val="PlainTable5"/>
        <w:tblW w:w="10890" w:type="dxa"/>
        <w:jc w:val="center"/>
        <w:tblLook w:val="04A0" w:firstRow="1" w:lastRow="0" w:firstColumn="1" w:lastColumn="0" w:noHBand="0" w:noVBand="1"/>
      </w:tblPr>
      <w:tblGrid>
        <w:gridCol w:w="677"/>
        <w:gridCol w:w="2347"/>
        <w:gridCol w:w="1296"/>
        <w:gridCol w:w="1350"/>
        <w:gridCol w:w="1740"/>
        <w:gridCol w:w="1740"/>
        <w:gridCol w:w="1740"/>
      </w:tblGrid>
      <w:tr w:rsidR="00FE0E53" w:rsidRPr="00FE0E53" w:rsidTr="00FE0E53">
        <w:trPr>
          <w:cnfStyle w:val="100000000000" w:firstRow="1" w:lastRow="0" w:firstColumn="0" w:lastColumn="0" w:oddVBand="0" w:evenVBand="0" w:oddHBand="0" w:evenHBand="0" w:firstRowFirstColumn="0" w:firstRowLastColumn="0" w:lastRowFirstColumn="0" w:lastRowLastColumn="0"/>
          <w:trHeight w:val="715"/>
          <w:jc w:val="center"/>
        </w:trPr>
        <w:tc>
          <w:tcPr>
            <w:cnfStyle w:val="001000000100" w:firstRow="0" w:lastRow="0" w:firstColumn="1" w:lastColumn="0" w:oddVBand="0" w:evenVBand="0" w:oddHBand="0" w:evenHBand="0" w:firstRowFirstColumn="1" w:firstRowLastColumn="0" w:lastRowFirstColumn="0" w:lastRowLastColumn="0"/>
            <w:tcW w:w="677" w:type="dxa"/>
            <w:vAlign w:val="center"/>
          </w:tcPr>
          <w:p w:rsidR="00FE0E53" w:rsidRPr="00FE0E53" w:rsidRDefault="00FE0E53" w:rsidP="00FE0E53">
            <w:pPr>
              <w:jc w:val="center"/>
              <w:rPr>
                <w:rFonts w:asciiTheme="minorHAnsi" w:hAnsiTheme="minorHAnsi"/>
                <w:sz w:val="20"/>
                <w:szCs w:val="20"/>
              </w:rPr>
            </w:pPr>
            <w:r w:rsidRPr="00FE0E53">
              <w:rPr>
                <w:rFonts w:asciiTheme="minorHAnsi" w:hAnsiTheme="minorHAnsi"/>
                <w:sz w:val="20"/>
                <w:szCs w:val="20"/>
              </w:rPr>
              <w:t>Key</w:t>
            </w:r>
          </w:p>
        </w:tc>
        <w:tc>
          <w:tcPr>
            <w:tcW w:w="2347" w:type="dxa"/>
            <w:vAlign w:val="center"/>
          </w:tcPr>
          <w:p w:rsidR="00FE0E53" w:rsidRPr="00FE0E53" w:rsidRDefault="00FE0E53" w:rsidP="00FE0E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E0E53">
              <w:rPr>
                <w:rFonts w:asciiTheme="minorHAnsi" w:hAnsiTheme="minorHAnsi"/>
                <w:sz w:val="20"/>
                <w:szCs w:val="20"/>
              </w:rPr>
              <w:t>Soil Type</w:t>
            </w:r>
          </w:p>
        </w:tc>
        <w:tc>
          <w:tcPr>
            <w:tcW w:w="1296" w:type="dxa"/>
            <w:vAlign w:val="center"/>
          </w:tcPr>
          <w:p w:rsidR="00FE0E53" w:rsidRPr="00FE0E53" w:rsidRDefault="00FE0E53" w:rsidP="00FE0E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E0E53">
              <w:rPr>
                <w:rFonts w:asciiTheme="minorHAnsi" w:hAnsiTheme="minorHAnsi"/>
                <w:sz w:val="20"/>
                <w:szCs w:val="20"/>
              </w:rPr>
              <w:t>Ag Value</w:t>
            </w:r>
          </w:p>
        </w:tc>
        <w:tc>
          <w:tcPr>
            <w:tcW w:w="1350" w:type="dxa"/>
            <w:vAlign w:val="center"/>
          </w:tcPr>
          <w:p w:rsidR="00FE0E53" w:rsidRPr="00FE0E53" w:rsidRDefault="00FE0E53" w:rsidP="00FE0E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E0E53">
              <w:rPr>
                <w:rFonts w:asciiTheme="minorHAnsi" w:hAnsiTheme="minorHAnsi"/>
                <w:sz w:val="20"/>
                <w:szCs w:val="20"/>
              </w:rPr>
              <w:t>Slope</w:t>
            </w:r>
          </w:p>
        </w:tc>
        <w:tc>
          <w:tcPr>
            <w:tcW w:w="1740" w:type="dxa"/>
            <w:vAlign w:val="center"/>
          </w:tcPr>
          <w:p w:rsidR="00FE0E53" w:rsidRPr="00FE0E53" w:rsidRDefault="00FE0E53" w:rsidP="00FE0E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E0E53">
              <w:rPr>
                <w:rFonts w:asciiTheme="minorHAnsi" w:hAnsiTheme="minorHAnsi"/>
                <w:sz w:val="20"/>
                <w:szCs w:val="20"/>
              </w:rPr>
              <w:t xml:space="preserve">Total Area </w:t>
            </w:r>
          </w:p>
        </w:tc>
        <w:tc>
          <w:tcPr>
            <w:tcW w:w="1740" w:type="dxa"/>
            <w:vAlign w:val="center"/>
          </w:tcPr>
          <w:p w:rsidR="00FE0E53" w:rsidRPr="00FE0E53" w:rsidRDefault="00FE0E53" w:rsidP="00FE0E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FE0E53">
              <w:rPr>
                <w:rFonts w:asciiTheme="minorHAnsi" w:hAnsiTheme="minorHAnsi"/>
                <w:sz w:val="20"/>
                <w:szCs w:val="20"/>
              </w:rPr>
              <w:t>Existing Impacts</w:t>
            </w:r>
            <w:r w:rsidR="003237C9">
              <w:rPr>
                <w:rFonts w:asciiTheme="minorHAnsi" w:hAnsiTheme="minorHAnsi"/>
                <w:sz w:val="20"/>
                <w:szCs w:val="20"/>
              </w:rPr>
              <w:t>*</w:t>
            </w:r>
            <w:r w:rsidRPr="00FE0E53">
              <w:rPr>
                <w:rFonts w:asciiTheme="minorHAnsi" w:hAnsiTheme="minorHAnsi"/>
                <w:sz w:val="20"/>
                <w:szCs w:val="20"/>
              </w:rPr>
              <w:t xml:space="preserve"> </w:t>
            </w:r>
          </w:p>
        </w:tc>
        <w:tc>
          <w:tcPr>
            <w:tcW w:w="1740" w:type="dxa"/>
            <w:vAlign w:val="center"/>
          </w:tcPr>
          <w:p w:rsidR="00FE0E53" w:rsidRPr="00FE0E53" w:rsidRDefault="00FE0E53" w:rsidP="00FE0E5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Proposed Impacts</w:t>
            </w:r>
          </w:p>
        </w:tc>
      </w:tr>
      <w:tr w:rsidR="00FE0E53" w:rsidRPr="00FE0E53" w:rsidTr="00FE0E53">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677" w:type="dxa"/>
          </w:tcPr>
          <w:p w:rsidR="00FE0E53" w:rsidRPr="00FE0E53" w:rsidRDefault="00FE0E53" w:rsidP="00E81366">
            <w:pPr>
              <w:jc w:val="center"/>
              <w:rPr>
                <w:rFonts w:asciiTheme="minorHAnsi" w:hAnsiTheme="minorHAnsi"/>
                <w:i w:val="0"/>
                <w:sz w:val="22"/>
              </w:rPr>
            </w:pPr>
          </w:p>
        </w:tc>
        <w:tc>
          <w:tcPr>
            <w:tcW w:w="2347"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296"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35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74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74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74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r>
      <w:tr w:rsidR="00FE0E53" w:rsidRPr="00FE0E53" w:rsidTr="00FE0E53">
        <w:trPr>
          <w:trHeight w:val="283"/>
          <w:jc w:val="center"/>
        </w:trPr>
        <w:tc>
          <w:tcPr>
            <w:cnfStyle w:val="001000000000" w:firstRow="0" w:lastRow="0" w:firstColumn="1" w:lastColumn="0" w:oddVBand="0" w:evenVBand="0" w:oddHBand="0" w:evenHBand="0" w:firstRowFirstColumn="0" w:firstRowLastColumn="0" w:lastRowFirstColumn="0" w:lastRowLastColumn="0"/>
            <w:tcW w:w="677" w:type="dxa"/>
          </w:tcPr>
          <w:p w:rsidR="00FE0E53" w:rsidRPr="00FE0E53" w:rsidRDefault="00FE0E53" w:rsidP="00E81366">
            <w:pPr>
              <w:jc w:val="center"/>
              <w:rPr>
                <w:rFonts w:asciiTheme="minorHAnsi" w:hAnsiTheme="minorHAnsi"/>
                <w:i w:val="0"/>
                <w:sz w:val="22"/>
              </w:rPr>
            </w:pPr>
          </w:p>
        </w:tc>
        <w:tc>
          <w:tcPr>
            <w:tcW w:w="2347"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296"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350"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740"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740"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740"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r>
      <w:tr w:rsidR="00FE0E53" w:rsidRPr="00FE0E53" w:rsidTr="00FE0E53">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677" w:type="dxa"/>
          </w:tcPr>
          <w:p w:rsidR="00FE0E53" w:rsidRPr="00FE0E53" w:rsidRDefault="00FE0E53" w:rsidP="00E81366">
            <w:pPr>
              <w:jc w:val="center"/>
              <w:rPr>
                <w:rFonts w:asciiTheme="minorHAnsi" w:hAnsiTheme="minorHAnsi"/>
                <w:i w:val="0"/>
                <w:sz w:val="22"/>
              </w:rPr>
            </w:pPr>
          </w:p>
        </w:tc>
        <w:tc>
          <w:tcPr>
            <w:tcW w:w="2347"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296"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35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74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74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74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r>
      <w:tr w:rsidR="00FE0E53" w:rsidRPr="00FE0E53" w:rsidTr="00FE0E53">
        <w:trPr>
          <w:trHeight w:val="320"/>
          <w:jc w:val="center"/>
        </w:trPr>
        <w:tc>
          <w:tcPr>
            <w:cnfStyle w:val="001000000000" w:firstRow="0" w:lastRow="0" w:firstColumn="1" w:lastColumn="0" w:oddVBand="0" w:evenVBand="0" w:oddHBand="0" w:evenHBand="0" w:firstRowFirstColumn="0" w:firstRowLastColumn="0" w:lastRowFirstColumn="0" w:lastRowLastColumn="0"/>
            <w:tcW w:w="677" w:type="dxa"/>
          </w:tcPr>
          <w:p w:rsidR="00FE0E53" w:rsidRPr="00FE0E53" w:rsidRDefault="00FE0E53" w:rsidP="00E81366">
            <w:pPr>
              <w:jc w:val="center"/>
              <w:rPr>
                <w:rFonts w:asciiTheme="minorHAnsi" w:hAnsiTheme="minorHAnsi"/>
                <w:i w:val="0"/>
                <w:sz w:val="22"/>
              </w:rPr>
            </w:pPr>
          </w:p>
        </w:tc>
        <w:tc>
          <w:tcPr>
            <w:tcW w:w="2347"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296"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350"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740"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740"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740"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r>
      <w:tr w:rsidR="00FE0E53" w:rsidRPr="00FE0E53" w:rsidTr="00FE0E53">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677" w:type="dxa"/>
          </w:tcPr>
          <w:p w:rsidR="00FE0E53" w:rsidRPr="00FE0E53" w:rsidRDefault="00FE0E53" w:rsidP="00E81366">
            <w:pPr>
              <w:jc w:val="center"/>
              <w:rPr>
                <w:rFonts w:asciiTheme="minorHAnsi" w:hAnsiTheme="minorHAnsi"/>
                <w:i w:val="0"/>
                <w:sz w:val="22"/>
              </w:rPr>
            </w:pPr>
          </w:p>
        </w:tc>
        <w:tc>
          <w:tcPr>
            <w:tcW w:w="2347"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296"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35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74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74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74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r>
      <w:tr w:rsidR="00FE0E53" w:rsidRPr="00FE0E53" w:rsidTr="00FE0E53">
        <w:trPr>
          <w:trHeight w:val="320"/>
          <w:jc w:val="center"/>
        </w:trPr>
        <w:tc>
          <w:tcPr>
            <w:cnfStyle w:val="001000000000" w:firstRow="0" w:lastRow="0" w:firstColumn="1" w:lastColumn="0" w:oddVBand="0" w:evenVBand="0" w:oddHBand="0" w:evenHBand="0" w:firstRowFirstColumn="0" w:firstRowLastColumn="0" w:lastRowFirstColumn="0" w:lastRowLastColumn="0"/>
            <w:tcW w:w="677" w:type="dxa"/>
          </w:tcPr>
          <w:p w:rsidR="00FE0E53" w:rsidRPr="00FE0E53" w:rsidRDefault="00FE0E53" w:rsidP="00E81366">
            <w:pPr>
              <w:jc w:val="center"/>
              <w:rPr>
                <w:rFonts w:asciiTheme="minorHAnsi" w:hAnsiTheme="minorHAnsi"/>
                <w:i w:val="0"/>
                <w:sz w:val="22"/>
              </w:rPr>
            </w:pPr>
          </w:p>
        </w:tc>
        <w:tc>
          <w:tcPr>
            <w:tcW w:w="2347"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296"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350"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740"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740"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740"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r>
      <w:tr w:rsidR="00FE0E53" w:rsidRPr="00FE0E53" w:rsidTr="00FE0E53">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677" w:type="dxa"/>
          </w:tcPr>
          <w:p w:rsidR="00FE0E53" w:rsidRPr="00FE0E53" w:rsidRDefault="00FE0E53" w:rsidP="00E81366">
            <w:pPr>
              <w:jc w:val="center"/>
              <w:rPr>
                <w:rFonts w:asciiTheme="minorHAnsi" w:hAnsiTheme="minorHAnsi"/>
                <w:i w:val="0"/>
                <w:sz w:val="22"/>
              </w:rPr>
            </w:pPr>
          </w:p>
        </w:tc>
        <w:tc>
          <w:tcPr>
            <w:tcW w:w="2347"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296"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35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74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74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74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r>
      <w:tr w:rsidR="00FE0E53" w:rsidRPr="00FE0E53" w:rsidTr="00FE0E53">
        <w:trPr>
          <w:trHeight w:val="320"/>
          <w:jc w:val="center"/>
        </w:trPr>
        <w:tc>
          <w:tcPr>
            <w:cnfStyle w:val="001000000000" w:firstRow="0" w:lastRow="0" w:firstColumn="1" w:lastColumn="0" w:oddVBand="0" w:evenVBand="0" w:oddHBand="0" w:evenHBand="0" w:firstRowFirstColumn="0" w:firstRowLastColumn="0" w:lastRowFirstColumn="0" w:lastRowLastColumn="0"/>
            <w:tcW w:w="677" w:type="dxa"/>
          </w:tcPr>
          <w:p w:rsidR="00FE0E53" w:rsidRPr="00FE0E53" w:rsidRDefault="00FE0E53" w:rsidP="00E81366">
            <w:pPr>
              <w:jc w:val="center"/>
              <w:rPr>
                <w:rFonts w:asciiTheme="minorHAnsi" w:hAnsiTheme="minorHAnsi"/>
                <w:i w:val="0"/>
                <w:sz w:val="22"/>
              </w:rPr>
            </w:pPr>
          </w:p>
        </w:tc>
        <w:tc>
          <w:tcPr>
            <w:tcW w:w="2347"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296"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350"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740"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740"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c>
          <w:tcPr>
            <w:tcW w:w="1740" w:type="dxa"/>
          </w:tcPr>
          <w:p w:rsidR="00FE0E53" w:rsidRPr="00FE0E53" w:rsidRDefault="00FE0E53" w:rsidP="00E81366">
            <w:pPr>
              <w:jc w:val="center"/>
              <w:cnfStyle w:val="000000000000" w:firstRow="0" w:lastRow="0" w:firstColumn="0" w:lastColumn="0" w:oddVBand="0" w:evenVBand="0" w:oddHBand="0" w:evenHBand="0" w:firstRowFirstColumn="0" w:firstRowLastColumn="0" w:lastRowFirstColumn="0" w:lastRowLastColumn="0"/>
            </w:pPr>
          </w:p>
        </w:tc>
      </w:tr>
      <w:tr w:rsidR="00FE0E53" w:rsidRPr="00FE0E53" w:rsidTr="00FE0E53">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677" w:type="dxa"/>
          </w:tcPr>
          <w:p w:rsidR="00FE0E53" w:rsidRPr="00FE0E53" w:rsidRDefault="00FE0E53" w:rsidP="00E81366">
            <w:pPr>
              <w:jc w:val="center"/>
              <w:rPr>
                <w:rFonts w:asciiTheme="minorHAnsi" w:hAnsiTheme="minorHAnsi"/>
                <w:i w:val="0"/>
                <w:sz w:val="22"/>
              </w:rPr>
            </w:pPr>
          </w:p>
        </w:tc>
        <w:tc>
          <w:tcPr>
            <w:tcW w:w="2347"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296"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35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74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74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c>
          <w:tcPr>
            <w:tcW w:w="1740" w:type="dxa"/>
          </w:tcPr>
          <w:p w:rsidR="00FE0E53" w:rsidRPr="00FE0E53" w:rsidRDefault="00FE0E53" w:rsidP="00E81366">
            <w:pPr>
              <w:jc w:val="center"/>
              <w:cnfStyle w:val="000000100000" w:firstRow="0" w:lastRow="0" w:firstColumn="0" w:lastColumn="0" w:oddVBand="0" w:evenVBand="0" w:oddHBand="1" w:evenHBand="0" w:firstRowFirstColumn="0" w:firstRowLastColumn="0" w:lastRowFirstColumn="0" w:lastRowLastColumn="0"/>
            </w:pPr>
          </w:p>
        </w:tc>
      </w:tr>
    </w:tbl>
    <w:p w:rsidR="00BC5D67" w:rsidRPr="00FE0E53" w:rsidRDefault="00BC5D67" w:rsidP="001E57B6"/>
    <w:sectPr w:rsidR="00BC5D67" w:rsidRPr="00FE0E53" w:rsidSect="0071309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711" w:rsidRDefault="00F33711" w:rsidP="00BC5D67">
      <w:pPr>
        <w:spacing w:after="0" w:line="240" w:lineRule="auto"/>
      </w:pPr>
      <w:r>
        <w:separator/>
      </w:r>
    </w:p>
  </w:endnote>
  <w:endnote w:type="continuationSeparator" w:id="0">
    <w:p w:rsidR="00F33711" w:rsidRDefault="00F33711" w:rsidP="00BC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D67" w:rsidRDefault="00BC5D67">
    <w:pPr>
      <w:pStyle w:val="Footer"/>
      <w:rPr>
        <w:sz w:val="20"/>
        <w:szCs w:val="20"/>
      </w:rPr>
    </w:pPr>
  </w:p>
  <w:p w:rsidR="00BC5D67" w:rsidRDefault="00BC5D67">
    <w:pPr>
      <w:pStyle w:val="Footer"/>
      <w:rPr>
        <w:sz w:val="20"/>
        <w:szCs w:val="20"/>
      </w:rPr>
    </w:pPr>
  </w:p>
  <w:p w:rsidR="00BC5D67" w:rsidRPr="00902BBC" w:rsidRDefault="00BC5D67" w:rsidP="00902BBC">
    <w:pPr>
      <w:pStyle w:val="Footer"/>
      <w:jc w:val="center"/>
      <w:rPr>
        <w:sz w:val="18"/>
        <w:szCs w:val="18"/>
      </w:rPr>
    </w:pPr>
    <w:r w:rsidRPr="00902BBC">
      <w:rPr>
        <w:sz w:val="18"/>
        <w:szCs w:val="18"/>
      </w:rPr>
      <w:t>Agency of Agriculture, Food and Markets | 116 State Street Montpelier, VT 05602 | www.agriculture.vermont.gov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711" w:rsidRDefault="00F33711" w:rsidP="00BC5D67">
      <w:pPr>
        <w:spacing w:after="0" w:line="240" w:lineRule="auto"/>
      </w:pPr>
      <w:r>
        <w:separator/>
      </w:r>
    </w:p>
  </w:footnote>
  <w:footnote w:type="continuationSeparator" w:id="0">
    <w:p w:rsidR="00F33711" w:rsidRDefault="00F33711" w:rsidP="00BC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D67" w:rsidRDefault="00BC5D67">
    <w:pPr>
      <w:pStyle w:val="Header"/>
    </w:pPr>
    <w:r>
      <w:rPr>
        <w:noProof/>
      </w:rPr>
      <w:drawing>
        <wp:anchor distT="0" distB="0" distL="114300" distR="114300" simplePos="0" relativeHeight="251658240" behindDoc="1" locked="0" layoutInCell="1" allowOverlap="1" wp14:anchorId="1C0FB166" wp14:editId="2115529A">
          <wp:simplePos x="0" y="0"/>
          <wp:positionH relativeFrom="column">
            <wp:posOffset>4626610</wp:posOffset>
          </wp:positionH>
          <wp:positionV relativeFrom="paragraph">
            <wp:posOffset>39370</wp:posOffset>
          </wp:positionV>
          <wp:extent cx="1840428" cy="5257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FM 2C MOM UR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0428" cy="525780"/>
                  </a:xfrm>
                  <a:prstGeom prst="rect">
                    <a:avLst/>
                  </a:prstGeom>
                </pic:spPr>
              </pic:pic>
            </a:graphicData>
          </a:graphic>
          <wp14:sizeRelH relativeFrom="margin">
            <wp14:pctWidth>0</wp14:pctWidth>
          </wp14:sizeRelH>
          <wp14:sizeRelV relativeFrom="margin">
            <wp14:pctHeight>0</wp14:pctHeight>
          </wp14:sizeRelV>
        </wp:anchor>
      </w:drawing>
    </w:r>
  </w:p>
  <w:p w:rsidR="00BC5D67" w:rsidRDefault="00BC5D67">
    <w:pPr>
      <w:pStyle w:val="Header"/>
    </w:pPr>
  </w:p>
  <w:p w:rsidR="00BC5D67" w:rsidRDefault="00BC5D67">
    <w:pPr>
      <w:pStyle w:val="Header"/>
    </w:pPr>
  </w:p>
  <w:p w:rsidR="00BC5D67" w:rsidRPr="00BC5D67" w:rsidRDefault="00BC5D6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170CA"/>
    <w:multiLevelType w:val="hybridMultilevel"/>
    <w:tmpl w:val="AAC49688"/>
    <w:lvl w:ilvl="0" w:tplc="80B646B8">
      <w:start w:val="1"/>
      <w:numFmt w:val="bullet"/>
      <w:lvlText w:val=""/>
      <w:lvlJc w:val="left"/>
      <w:pPr>
        <w:tabs>
          <w:tab w:val="num" w:pos="720"/>
        </w:tabs>
        <w:ind w:left="720" w:hanging="360"/>
      </w:pPr>
      <w:rPr>
        <w:rFonts w:ascii="Wingdings 2" w:hAnsi="Wingdings 2" w:hint="default"/>
      </w:rPr>
    </w:lvl>
    <w:lvl w:ilvl="1" w:tplc="6CF6B3AE">
      <w:start w:val="1"/>
      <w:numFmt w:val="bullet"/>
      <w:lvlText w:val=""/>
      <w:lvlJc w:val="left"/>
      <w:pPr>
        <w:tabs>
          <w:tab w:val="num" w:pos="1440"/>
        </w:tabs>
        <w:ind w:left="1440" w:hanging="360"/>
      </w:pPr>
      <w:rPr>
        <w:rFonts w:ascii="Wingdings 2" w:hAnsi="Wingdings 2" w:hint="default"/>
      </w:rPr>
    </w:lvl>
    <w:lvl w:ilvl="2" w:tplc="BFB06D4C" w:tentative="1">
      <w:start w:val="1"/>
      <w:numFmt w:val="bullet"/>
      <w:lvlText w:val=""/>
      <w:lvlJc w:val="left"/>
      <w:pPr>
        <w:tabs>
          <w:tab w:val="num" w:pos="2160"/>
        </w:tabs>
        <w:ind w:left="2160" w:hanging="360"/>
      </w:pPr>
      <w:rPr>
        <w:rFonts w:ascii="Wingdings 2" w:hAnsi="Wingdings 2" w:hint="default"/>
      </w:rPr>
    </w:lvl>
    <w:lvl w:ilvl="3" w:tplc="5F7693AE" w:tentative="1">
      <w:start w:val="1"/>
      <w:numFmt w:val="bullet"/>
      <w:lvlText w:val=""/>
      <w:lvlJc w:val="left"/>
      <w:pPr>
        <w:tabs>
          <w:tab w:val="num" w:pos="2880"/>
        </w:tabs>
        <w:ind w:left="2880" w:hanging="360"/>
      </w:pPr>
      <w:rPr>
        <w:rFonts w:ascii="Wingdings 2" w:hAnsi="Wingdings 2" w:hint="default"/>
      </w:rPr>
    </w:lvl>
    <w:lvl w:ilvl="4" w:tplc="1076EEF8" w:tentative="1">
      <w:start w:val="1"/>
      <w:numFmt w:val="bullet"/>
      <w:lvlText w:val=""/>
      <w:lvlJc w:val="left"/>
      <w:pPr>
        <w:tabs>
          <w:tab w:val="num" w:pos="3600"/>
        </w:tabs>
        <w:ind w:left="3600" w:hanging="360"/>
      </w:pPr>
      <w:rPr>
        <w:rFonts w:ascii="Wingdings 2" w:hAnsi="Wingdings 2" w:hint="default"/>
      </w:rPr>
    </w:lvl>
    <w:lvl w:ilvl="5" w:tplc="3E6E5CCA" w:tentative="1">
      <w:start w:val="1"/>
      <w:numFmt w:val="bullet"/>
      <w:lvlText w:val=""/>
      <w:lvlJc w:val="left"/>
      <w:pPr>
        <w:tabs>
          <w:tab w:val="num" w:pos="4320"/>
        </w:tabs>
        <w:ind w:left="4320" w:hanging="360"/>
      </w:pPr>
      <w:rPr>
        <w:rFonts w:ascii="Wingdings 2" w:hAnsi="Wingdings 2" w:hint="default"/>
      </w:rPr>
    </w:lvl>
    <w:lvl w:ilvl="6" w:tplc="4236A150" w:tentative="1">
      <w:start w:val="1"/>
      <w:numFmt w:val="bullet"/>
      <w:lvlText w:val=""/>
      <w:lvlJc w:val="left"/>
      <w:pPr>
        <w:tabs>
          <w:tab w:val="num" w:pos="5040"/>
        </w:tabs>
        <w:ind w:left="5040" w:hanging="360"/>
      </w:pPr>
      <w:rPr>
        <w:rFonts w:ascii="Wingdings 2" w:hAnsi="Wingdings 2" w:hint="default"/>
      </w:rPr>
    </w:lvl>
    <w:lvl w:ilvl="7" w:tplc="E8D4D2DC" w:tentative="1">
      <w:start w:val="1"/>
      <w:numFmt w:val="bullet"/>
      <w:lvlText w:val=""/>
      <w:lvlJc w:val="left"/>
      <w:pPr>
        <w:tabs>
          <w:tab w:val="num" w:pos="5760"/>
        </w:tabs>
        <w:ind w:left="5760" w:hanging="360"/>
      </w:pPr>
      <w:rPr>
        <w:rFonts w:ascii="Wingdings 2" w:hAnsi="Wingdings 2" w:hint="default"/>
      </w:rPr>
    </w:lvl>
    <w:lvl w:ilvl="8" w:tplc="F38CD79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9C47F33"/>
    <w:multiLevelType w:val="hybridMultilevel"/>
    <w:tmpl w:val="33C0CA98"/>
    <w:lvl w:ilvl="0" w:tplc="CD64EA76">
      <w:start w:val="1"/>
      <w:numFmt w:val="bullet"/>
      <w:lvlText w:val=""/>
      <w:lvlJc w:val="left"/>
      <w:pPr>
        <w:tabs>
          <w:tab w:val="num" w:pos="720"/>
        </w:tabs>
        <w:ind w:left="720" w:hanging="360"/>
      </w:pPr>
      <w:rPr>
        <w:rFonts w:ascii="Wingdings" w:hAnsi="Wingdings" w:hint="default"/>
      </w:rPr>
    </w:lvl>
    <w:lvl w:ilvl="1" w:tplc="6EE6C814" w:tentative="1">
      <w:start w:val="1"/>
      <w:numFmt w:val="bullet"/>
      <w:lvlText w:val=""/>
      <w:lvlJc w:val="left"/>
      <w:pPr>
        <w:tabs>
          <w:tab w:val="num" w:pos="1440"/>
        </w:tabs>
        <w:ind w:left="1440" w:hanging="360"/>
      </w:pPr>
      <w:rPr>
        <w:rFonts w:ascii="Wingdings" w:hAnsi="Wingdings" w:hint="default"/>
      </w:rPr>
    </w:lvl>
    <w:lvl w:ilvl="2" w:tplc="2FE866D2" w:tentative="1">
      <w:start w:val="1"/>
      <w:numFmt w:val="bullet"/>
      <w:lvlText w:val=""/>
      <w:lvlJc w:val="left"/>
      <w:pPr>
        <w:tabs>
          <w:tab w:val="num" w:pos="2160"/>
        </w:tabs>
        <w:ind w:left="2160" w:hanging="360"/>
      </w:pPr>
      <w:rPr>
        <w:rFonts w:ascii="Wingdings" w:hAnsi="Wingdings" w:hint="default"/>
      </w:rPr>
    </w:lvl>
    <w:lvl w:ilvl="3" w:tplc="0FA8ECC8" w:tentative="1">
      <w:start w:val="1"/>
      <w:numFmt w:val="bullet"/>
      <w:lvlText w:val=""/>
      <w:lvlJc w:val="left"/>
      <w:pPr>
        <w:tabs>
          <w:tab w:val="num" w:pos="2880"/>
        </w:tabs>
        <w:ind w:left="2880" w:hanging="360"/>
      </w:pPr>
      <w:rPr>
        <w:rFonts w:ascii="Wingdings" w:hAnsi="Wingdings" w:hint="default"/>
      </w:rPr>
    </w:lvl>
    <w:lvl w:ilvl="4" w:tplc="76647506" w:tentative="1">
      <w:start w:val="1"/>
      <w:numFmt w:val="bullet"/>
      <w:lvlText w:val=""/>
      <w:lvlJc w:val="left"/>
      <w:pPr>
        <w:tabs>
          <w:tab w:val="num" w:pos="3600"/>
        </w:tabs>
        <w:ind w:left="3600" w:hanging="360"/>
      </w:pPr>
      <w:rPr>
        <w:rFonts w:ascii="Wingdings" w:hAnsi="Wingdings" w:hint="default"/>
      </w:rPr>
    </w:lvl>
    <w:lvl w:ilvl="5" w:tplc="D7AC81BA" w:tentative="1">
      <w:start w:val="1"/>
      <w:numFmt w:val="bullet"/>
      <w:lvlText w:val=""/>
      <w:lvlJc w:val="left"/>
      <w:pPr>
        <w:tabs>
          <w:tab w:val="num" w:pos="4320"/>
        </w:tabs>
        <w:ind w:left="4320" w:hanging="360"/>
      </w:pPr>
      <w:rPr>
        <w:rFonts w:ascii="Wingdings" w:hAnsi="Wingdings" w:hint="default"/>
      </w:rPr>
    </w:lvl>
    <w:lvl w:ilvl="6" w:tplc="2D1028DE" w:tentative="1">
      <w:start w:val="1"/>
      <w:numFmt w:val="bullet"/>
      <w:lvlText w:val=""/>
      <w:lvlJc w:val="left"/>
      <w:pPr>
        <w:tabs>
          <w:tab w:val="num" w:pos="5040"/>
        </w:tabs>
        <w:ind w:left="5040" w:hanging="360"/>
      </w:pPr>
      <w:rPr>
        <w:rFonts w:ascii="Wingdings" w:hAnsi="Wingdings" w:hint="default"/>
      </w:rPr>
    </w:lvl>
    <w:lvl w:ilvl="7" w:tplc="312CC72A" w:tentative="1">
      <w:start w:val="1"/>
      <w:numFmt w:val="bullet"/>
      <w:lvlText w:val=""/>
      <w:lvlJc w:val="left"/>
      <w:pPr>
        <w:tabs>
          <w:tab w:val="num" w:pos="5760"/>
        </w:tabs>
        <w:ind w:left="5760" w:hanging="360"/>
      </w:pPr>
      <w:rPr>
        <w:rFonts w:ascii="Wingdings" w:hAnsi="Wingdings" w:hint="default"/>
      </w:rPr>
    </w:lvl>
    <w:lvl w:ilvl="8" w:tplc="532666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E16F9"/>
    <w:multiLevelType w:val="hybridMultilevel"/>
    <w:tmpl w:val="F7E0E7EE"/>
    <w:lvl w:ilvl="0" w:tplc="DF5A2CD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4850D5"/>
    <w:multiLevelType w:val="hybridMultilevel"/>
    <w:tmpl w:val="8E805280"/>
    <w:lvl w:ilvl="0" w:tplc="901ADE52">
      <w:start w:val="1"/>
      <w:numFmt w:val="bullet"/>
      <w:lvlText w:val=""/>
      <w:lvlJc w:val="left"/>
      <w:pPr>
        <w:tabs>
          <w:tab w:val="num" w:pos="720"/>
        </w:tabs>
        <w:ind w:left="720" w:hanging="360"/>
      </w:pPr>
      <w:rPr>
        <w:rFonts w:ascii="Wingdings 2" w:hAnsi="Wingdings 2" w:hint="default"/>
      </w:rPr>
    </w:lvl>
    <w:lvl w:ilvl="1" w:tplc="97C29320">
      <w:start w:val="1"/>
      <w:numFmt w:val="bullet"/>
      <w:lvlText w:val=""/>
      <w:lvlJc w:val="left"/>
      <w:pPr>
        <w:tabs>
          <w:tab w:val="num" w:pos="1440"/>
        </w:tabs>
        <w:ind w:left="1440" w:hanging="360"/>
      </w:pPr>
      <w:rPr>
        <w:rFonts w:ascii="Wingdings 2" w:hAnsi="Wingdings 2" w:hint="default"/>
      </w:rPr>
    </w:lvl>
    <w:lvl w:ilvl="2" w:tplc="D01660D8" w:tentative="1">
      <w:start w:val="1"/>
      <w:numFmt w:val="bullet"/>
      <w:lvlText w:val=""/>
      <w:lvlJc w:val="left"/>
      <w:pPr>
        <w:tabs>
          <w:tab w:val="num" w:pos="2160"/>
        </w:tabs>
        <w:ind w:left="2160" w:hanging="360"/>
      </w:pPr>
      <w:rPr>
        <w:rFonts w:ascii="Wingdings 2" w:hAnsi="Wingdings 2" w:hint="default"/>
      </w:rPr>
    </w:lvl>
    <w:lvl w:ilvl="3" w:tplc="C4FC7BFA" w:tentative="1">
      <w:start w:val="1"/>
      <w:numFmt w:val="bullet"/>
      <w:lvlText w:val=""/>
      <w:lvlJc w:val="left"/>
      <w:pPr>
        <w:tabs>
          <w:tab w:val="num" w:pos="2880"/>
        </w:tabs>
        <w:ind w:left="2880" w:hanging="360"/>
      </w:pPr>
      <w:rPr>
        <w:rFonts w:ascii="Wingdings 2" w:hAnsi="Wingdings 2" w:hint="default"/>
      </w:rPr>
    </w:lvl>
    <w:lvl w:ilvl="4" w:tplc="ACEEA652" w:tentative="1">
      <w:start w:val="1"/>
      <w:numFmt w:val="bullet"/>
      <w:lvlText w:val=""/>
      <w:lvlJc w:val="left"/>
      <w:pPr>
        <w:tabs>
          <w:tab w:val="num" w:pos="3600"/>
        </w:tabs>
        <w:ind w:left="3600" w:hanging="360"/>
      </w:pPr>
      <w:rPr>
        <w:rFonts w:ascii="Wingdings 2" w:hAnsi="Wingdings 2" w:hint="default"/>
      </w:rPr>
    </w:lvl>
    <w:lvl w:ilvl="5" w:tplc="0622C750" w:tentative="1">
      <w:start w:val="1"/>
      <w:numFmt w:val="bullet"/>
      <w:lvlText w:val=""/>
      <w:lvlJc w:val="left"/>
      <w:pPr>
        <w:tabs>
          <w:tab w:val="num" w:pos="4320"/>
        </w:tabs>
        <w:ind w:left="4320" w:hanging="360"/>
      </w:pPr>
      <w:rPr>
        <w:rFonts w:ascii="Wingdings 2" w:hAnsi="Wingdings 2" w:hint="default"/>
      </w:rPr>
    </w:lvl>
    <w:lvl w:ilvl="6" w:tplc="C068E2FE" w:tentative="1">
      <w:start w:val="1"/>
      <w:numFmt w:val="bullet"/>
      <w:lvlText w:val=""/>
      <w:lvlJc w:val="left"/>
      <w:pPr>
        <w:tabs>
          <w:tab w:val="num" w:pos="5040"/>
        </w:tabs>
        <w:ind w:left="5040" w:hanging="360"/>
      </w:pPr>
      <w:rPr>
        <w:rFonts w:ascii="Wingdings 2" w:hAnsi="Wingdings 2" w:hint="default"/>
      </w:rPr>
    </w:lvl>
    <w:lvl w:ilvl="7" w:tplc="B8E26AB4" w:tentative="1">
      <w:start w:val="1"/>
      <w:numFmt w:val="bullet"/>
      <w:lvlText w:val=""/>
      <w:lvlJc w:val="left"/>
      <w:pPr>
        <w:tabs>
          <w:tab w:val="num" w:pos="5760"/>
        </w:tabs>
        <w:ind w:left="5760" w:hanging="360"/>
      </w:pPr>
      <w:rPr>
        <w:rFonts w:ascii="Wingdings 2" w:hAnsi="Wingdings 2" w:hint="default"/>
      </w:rPr>
    </w:lvl>
    <w:lvl w:ilvl="8" w:tplc="FBA2028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06E08DE"/>
    <w:multiLevelType w:val="hybridMultilevel"/>
    <w:tmpl w:val="E974B018"/>
    <w:lvl w:ilvl="0" w:tplc="8CDA14C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07E"/>
    <w:rsid w:val="000A2A7F"/>
    <w:rsid w:val="000C054C"/>
    <w:rsid w:val="0016716F"/>
    <w:rsid w:val="00175B4A"/>
    <w:rsid w:val="00191C3F"/>
    <w:rsid w:val="001E57B6"/>
    <w:rsid w:val="00280C3D"/>
    <w:rsid w:val="00283AD2"/>
    <w:rsid w:val="00292689"/>
    <w:rsid w:val="002F2BC8"/>
    <w:rsid w:val="003237C9"/>
    <w:rsid w:val="00356D62"/>
    <w:rsid w:val="003D1DBC"/>
    <w:rsid w:val="003D60C9"/>
    <w:rsid w:val="004271B6"/>
    <w:rsid w:val="00460251"/>
    <w:rsid w:val="004C507E"/>
    <w:rsid w:val="00667F51"/>
    <w:rsid w:val="00673F57"/>
    <w:rsid w:val="006E399A"/>
    <w:rsid w:val="00702261"/>
    <w:rsid w:val="0071309C"/>
    <w:rsid w:val="0078003E"/>
    <w:rsid w:val="00784935"/>
    <w:rsid w:val="00902BBC"/>
    <w:rsid w:val="00940041"/>
    <w:rsid w:val="009C33AD"/>
    <w:rsid w:val="009D052F"/>
    <w:rsid w:val="009E3301"/>
    <w:rsid w:val="00B47BD7"/>
    <w:rsid w:val="00B52A0E"/>
    <w:rsid w:val="00BC5D67"/>
    <w:rsid w:val="00C20896"/>
    <w:rsid w:val="00C40676"/>
    <w:rsid w:val="00D81717"/>
    <w:rsid w:val="00DD4C43"/>
    <w:rsid w:val="00DE3F60"/>
    <w:rsid w:val="00EF6216"/>
    <w:rsid w:val="00F33711"/>
    <w:rsid w:val="00F6591F"/>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F06696-0694-44E8-A218-D4A0CFE5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07E"/>
    <w:rPr>
      <w:color w:val="808080"/>
    </w:rPr>
  </w:style>
  <w:style w:type="table" w:styleId="PlainTable5">
    <w:name w:val="Plain Table 5"/>
    <w:basedOn w:val="TableNormal"/>
    <w:uiPriority w:val="45"/>
    <w:rsid w:val="00BC5D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BC5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67"/>
  </w:style>
  <w:style w:type="paragraph" w:styleId="Footer">
    <w:name w:val="footer"/>
    <w:basedOn w:val="Normal"/>
    <w:link w:val="FooterChar"/>
    <w:uiPriority w:val="99"/>
    <w:unhideWhenUsed/>
    <w:rsid w:val="00BC5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67"/>
  </w:style>
  <w:style w:type="character" w:styleId="Hyperlink">
    <w:name w:val="Hyperlink"/>
    <w:basedOn w:val="DefaultParagraphFont"/>
    <w:uiPriority w:val="99"/>
    <w:unhideWhenUsed/>
    <w:rsid w:val="00BC5D67"/>
    <w:rPr>
      <w:color w:val="0563C1" w:themeColor="hyperlink"/>
      <w:u w:val="single"/>
    </w:rPr>
  </w:style>
  <w:style w:type="paragraph" w:styleId="ListParagraph">
    <w:name w:val="List Paragraph"/>
    <w:basedOn w:val="Normal"/>
    <w:uiPriority w:val="34"/>
    <w:qFormat/>
    <w:rsid w:val="003D60C9"/>
    <w:pPr>
      <w:ind w:left="720"/>
      <w:contextualSpacing/>
    </w:pPr>
  </w:style>
  <w:style w:type="character" w:styleId="Mention">
    <w:name w:val="Mention"/>
    <w:basedOn w:val="DefaultParagraphFont"/>
    <w:uiPriority w:val="99"/>
    <w:semiHidden/>
    <w:unhideWhenUsed/>
    <w:rsid w:val="003D1D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968187">
      <w:bodyDiv w:val="1"/>
      <w:marLeft w:val="0"/>
      <w:marRight w:val="0"/>
      <w:marTop w:val="0"/>
      <w:marBottom w:val="0"/>
      <w:divBdr>
        <w:top w:val="none" w:sz="0" w:space="0" w:color="auto"/>
        <w:left w:val="none" w:sz="0" w:space="0" w:color="auto"/>
        <w:bottom w:val="none" w:sz="0" w:space="0" w:color="auto"/>
        <w:right w:val="none" w:sz="0" w:space="0" w:color="auto"/>
      </w:divBdr>
    </w:div>
    <w:div w:id="886067625">
      <w:bodyDiv w:val="1"/>
      <w:marLeft w:val="0"/>
      <w:marRight w:val="0"/>
      <w:marTop w:val="0"/>
      <w:marBottom w:val="0"/>
      <w:divBdr>
        <w:top w:val="none" w:sz="0" w:space="0" w:color="auto"/>
        <w:left w:val="none" w:sz="0" w:space="0" w:color="auto"/>
        <w:bottom w:val="none" w:sz="0" w:space="0" w:color="auto"/>
        <w:right w:val="none" w:sz="0" w:space="0" w:color="auto"/>
      </w:divBdr>
    </w:div>
    <w:div w:id="1022130602">
      <w:bodyDiv w:val="1"/>
      <w:marLeft w:val="0"/>
      <w:marRight w:val="0"/>
      <w:marTop w:val="0"/>
      <w:marBottom w:val="0"/>
      <w:divBdr>
        <w:top w:val="none" w:sz="0" w:space="0" w:color="auto"/>
        <w:left w:val="none" w:sz="0" w:space="0" w:color="auto"/>
        <w:bottom w:val="none" w:sz="0" w:space="0" w:color="auto"/>
        <w:right w:val="none" w:sz="0" w:space="0" w:color="auto"/>
      </w:divBdr>
    </w:div>
    <w:div w:id="1307860166">
      <w:bodyDiv w:val="1"/>
      <w:marLeft w:val="0"/>
      <w:marRight w:val="0"/>
      <w:marTop w:val="0"/>
      <w:marBottom w:val="0"/>
      <w:divBdr>
        <w:top w:val="none" w:sz="0" w:space="0" w:color="auto"/>
        <w:left w:val="none" w:sz="0" w:space="0" w:color="auto"/>
        <w:bottom w:val="none" w:sz="0" w:space="0" w:color="auto"/>
        <w:right w:val="none" w:sz="0" w:space="0" w:color="auto"/>
      </w:divBdr>
      <w:divsChild>
        <w:div w:id="821703866">
          <w:marLeft w:val="1008"/>
          <w:marRight w:val="0"/>
          <w:marTop w:val="110"/>
          <w:marBottom w:val="0"/>
          <w:divBdr>
            <w:top w:val="none" w:sz="0" w:space="0" w:color="auto"/>
            <w:left w:val="none" w:sz="0" w:space="0" w:color="auto"/>
            <w:bottom w:val="none" w:sz="0" w:space="0" w:color="auto"/>
            <w:right w:val="none" w:sz="0" w:space="0" w:color="auto"/>
          </w:divBdr>
        </w:div>
        <w:div w:id="2039381337">
          <w:marLeft w:val="1008"/>
          <w:marRight w:val="0"/>
          <w:marTop w:val="110"/>
          <w:marBottom w:val="0"/>
          <w:divBdr>
            <w:top w:val="none" w:sz="0" w:space="0" w:color="auto"/>
            <w:left w:val="none" w:sz="0" w:space="0" w:color="auto"/>
            <w:bottom w:val="none" w:sz="0" w:space="0" w:color="auto"/>
            <w:right w:val="none" w:sz="0" w:space="0" w:color="auto"/>
          </w:divBdr>
        </w:div>
        <w:div w:id="1026371608">
          <w:marLeft w:val="1008"/>
          <w:marRight w:val="0"/>
          <w:marTop w:val="110"/>
          <w:marBottom w:val="0"/>
          <w:divBdr>
            <w:top w:val="none" w:sz="0" w:space="0" w:color="auto"/>
            <w:left w:val="none" w:sz="0" w:space="0" w:color="auto"/>
            <w:bottom w:val="none" w:sz="0" w:space="0" w:color="auto"/>
            <w:right w:val="none" w:sz="0" w:space="0" w:color="auto"/>
          </w:divBdr>
        </w:div>
        <w:div w:id="1499077292">
          <w:marLeft w:val="1008"/>
          <w:marRight w:val="0"/>
          <w:marTop w:val="110"/>
          <w:marBottom w:val="0"/>
          <w:divBdr>
            <w:top w:val="none" w:sz="0" w:space="0" w:color="auto"/>
            <w:left w:val="none" w:sz="0" w:space="0" w:color="auto"/>
            <w:bottom w:val="none" w:sz="0" w:space="0" w:color="auto"/>
            <w:right w:val="none" w:sz="0" w:space="0" w:color="auto"/>
          </w:divBdr>
        </w:div>
      </w:divsChild>
    </w:div>
    <w:div w:id="1596012704">
      <w:bodyDiv w:val="1"/>
      <w:marLeft w:val="0"/>
      <w:marRight w:val="0"/>
      <w:marTop w:val="0"/>
      <w:marBottom w:val="0"/>
      <w:divBdr>
        <w:top w:val="none" w:sz="0" w:space="0" w:color="auto"/>
        <w:left w:val="none" w:sz="0" w:space="0" w:color="auto"/>
        <w:bottom w:val="none" w:sz="0" w:space="0" w:color="auto"/>
        <w:right w:val="none" w:sz="0" w:space="0" w:color="auto"/>
      </w:divBdr>
      <w:divsChild>
        <w:div w:id="364255393">
          <w:marLeft w:val="504"/>
          <w:marRight w:val="0"/>
          <w:marTop w:val="140"/>
          <w:marBottom w:val="0"/>
          <w:divBdr>
            <w:top w:val="none" w:sz="0" w:space="0" w:color="auto"/>
            <w:left w:val="none" w:sz="0" w:space="0" w:color="auto"/>
            <w:bottom w:val="none" w:sz="0" w:space="0" w:color="auto"/>
            <w:right w:val="none" w:sz="0" w:space="0" w:color="auto"/>
          </w:divBdr>
        </w:div>
      </w:divsChild>
    </w:div>
    <w:div w:id="1757944821">
      <w:bodyDiv w:val="1"/>
      <w:marLeft w:val="0"/>
      <w:marRight w:val="0"/>
      <w:marTop w:val="0"/>
      <w:marBottom w:val="0"/>
      <w:divBdr>
        <w:top w:val="none" w:sz="0" w:space="0" w:color="auto"/>
        <w:left w:val="none" w:sz="0" w:space="0" w:color="auto"/>
        <w:bottom w:val="none" w:sz="0" w:space="0" w:color="auto"/>
        <w:right w:val="none" w:sz="0" w:space="0" w:color="auto"/>
      </w:divBdr>
      <w:divsChild>
        <w:div w:id="859702193">
          <w:marLeft w:val="1008"/>
          <w:marRight w:val="0"/>
          <w:marTop w:val="110"/>
          <w:marBottom w:val="0"/>
          <w:divBdr>
            <w:top w:val="none" w:sz="0" w:space="0" w:color="auto"/>
            <w:left w:val="none" w:sz="0" w:space="0" w:color="auto"/>
            <w:bottom w:val="none" w:sz="0" w:space="0" w:color="auto"/>
            <w:right w:val="none" w:sz="0" w:space="0" w:color="auto"/>
          </w:divBdr>
        </w:div>
        <w:div w:id="1797942334">
          <w:marLeft w:val="1008"/>
          <w:marRight w:val="0"/>
          <w:marTop w:val="110"/>
          <w:marBottom w:val="0"/>
          <w:divBdr>
            <w:top w:val="none" w:sz="0" w:space="0" w:color="auto"/>
            <w:left w:val="none" w:sz="0" w:space="0" w:color="auto"/>
            <w:bottom w:val="none" w:sz="0" w:space="0" w:color="auto"/>
            <w:right w:val="none" w:sz="0" w:space="0" w:color="auto"/>
          </w:divBdr>
        </w:div>
        <w:div w:id="1228566238">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i.Rockland-Miller@vermon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Masseria, Lauren</dc:creator>
  <cp:keywords/>
  <dc:description/>
  <cp:lastModifiedBy>Rockland-Miller, Ari</cp:lastModifiedBy>
  <cp:revision>2</cp:revision>
  <cp:lastPrinted>2015-09-17T19:07:00Z</cp:lastPrinted>
  <dcterms:created xsi:type="dcterms:W3CDTF">2018-11-09T13:34:00Z</dcterms:created>
  <dcterms:modified xsi:type="dcterms:W3CDTF">2018-11-09T13:34:00Z</dcterms:modified>
</cp:coreProperties>
</file>